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F360E" w14:textId="55F0D4E5" w:rsidR="00133CE5" w:rsidRPr="00DF2D7E" w:rsidRDefault="00133CE5" w:rsidP="00B928AE">
      <w:pPr>
        <w:ind w:left="2160"/>
        <w:jc w:val="center"/>
        <w:rPr>
          <w:b/>
          <w:sz w:val="28"/>
          <w:szCs w:val="28"/>
        </w:rPr>
      </w:pPr>
      <w:r w:rsidRPr="00DF2D7E">
        <w:rPr>
          <w:b/>
          <w:sz w:val="28"/>
          <w:szCs w:val="28"/>
        </w:rPr>
        <w:t xml:space="preserve">REPRESENTATIONS </w:t>
      </w:r>
      <w:r w:rsidR="006E1152">
        <w:rPr>
          <w:b/>
          <w:sz w:val="28"/>
          <w:szCs w:val="28"/>
        </w:rPr>
        <w:t>AND</w:t>
      </w:r>
      <w:r w:rsidRPr="00DF2D7E">
        <w:rPr>
          <w:b/>
          <w:sz w:val="28"/>
          <w:szCs w:val="28"/>
        </w:rPr>
        <w:t xml:space="preserve"> CERTIFICATIONS</w:t>
      </w:r>
    </w:p>
    <w:p w14:paraId="3C598CF4" w14:textId="77777777" w:rsidR="00133CE5" w:rsidRPr="00DF2D7E" w:rsidRDefault="004F5758" w:rsidP="00B928AE">
      <w:pPr>
        <w:ind w:left="2160"/>
        <w:jc w:val="center"/>
        <w:rPr>
          <w:b/>
          <w:szCs w:val="24"/>
        </w:rPr>
      </w:pPr>
      <w:r>
        <w:rPr>
          <w:b/>
          <w:sz w:val="28"/>
          <w:szCs w:val="28"/>
        </w:rPr>
        <w:t>F</w:t>
      </w:r>
      <w:r w:rsidRPr="00DF2D7E">
        <w:rPr>
          <w:b/>
          <w:sz w:val="28"/>
          <w:szCs w:val="28"/>
        </w:rPr>
        <w:t>OR</w:t>
      </w:r>
      <w:r>
        <w:rPr>
          <w:b/>
          <w:sz w:val="28"/>
          <w:szCs w:val="28"/>
        </w:rPr>
        <w:t xml:space="preserve"> </w:t>
      </w:r>
      <w:r w:rsidRPr="00DF2D7E">
        <w:rPr>
          <w:b/>
          <w:sz w:val="28"/>
          <w:szCs w:val="28"/>
        </w:rPr>
        <w:t>SUBCONTRACTS</w:t>
      </w:r>
    </w:p>
    <w:p w14:paraId="52814C9F" w14:textId="77777777" w:rsidR="00133CE5" w:rsidRPr="00DF2D7E" w:rsidRDefault="00133CE5" w:rsidP="00B928AE">
      <w:pPr>
        <w:spacing w:before="120"/>
        <w:ind w:left="2160"/>
        <w:jc w:val="center"/>
        <w:rPr>
          <w:sz w:val="20"/>
          <w:szCs w:val="20"/>
        </w:rPr>
      </w:pPr>
      <w:r w:rsidRPr="00DF2D7E">
        <w:rPr>
          <w:sz w:val="20"/>
          <w:szCs w:val="20"/>
        </w:rPr>
        <w:t>For the National Renewable Energy Laboratory</w:t>
      </w:r>
    </w:p>
    <w:p w14:paraId="456563C0" w14:textId="77777777" w:rsidR="00133CE5" w:rsidRPr="00DF2D7E" w:rsidRDefault="00133CE5" w:rsidP="00B928AE">
      <w:pPr>
        <w:spacing w:after="120"/>
        <w:ind w:left="2160"/>
        <w:jc w:val="center"/>
        <w:rPr>
          <w:sz w:val="20"/>
          <w:szCs w:val="20"/>
        </w:rPr>
      </w:pPr>
      <w:r w:rsidRPr="00DF2D7E">
        <w:rPr>
          <w:sz w:val="20"/>
          <w:szCs w:val="20"/>
        </w:rPr>
        <w:t>Managed and Operated by the Alliance for Sustainable Energy, LLC</w:t>
      </w:r>
    </w:p>
    <w:p w14:paraId="5DB09D7B" w14:textId="77777777" w:rsidR="00DF2495" w:rsidRDefault="00AD15FB" w:rsidP="00B928AE">
      <w:pPr>
        <w:spacing w:after="120"/>
        <w:rPr>
          <w:sz w:val="18"/>
          <w:szCs w:val="18"/>
        </w:rPr>
      </w:pPr>
      <w:r w:rsidRPr="00DF2D7E">
        <w:rPr>
          <w:sz w:val="18"/>
          <w:szCs w:val="18"/>
        </w:rPr>
        <w:t xml:space="preserve">The </w:t>
      </w:r>
      <w:r w:rsidR="00C306DC" w:rsidRPr="00DF2D7E">
        <w:rPr>
          <w:sz w:val="18"/>
          <w:szCs w:val="18"/>
        </w:rPr>
        <w:t>Alliance for Sustainable Energy, LLC is the Manag</w:t>
      </w:r>
      <w:r w:rsidRPr="00DF2D7E">
        <w:rPr>
          <w:sz w:val="18"/>
          <w:szCs w:val="18"/>
        </w:rPr>
        <w:t>ing and Operating Contractor of</w:t>
      </w:r>
      <w:r w:rsidR="00C306DC" w:rsidRPr="00DF2D7E">
        <w:rPr>
          <w:sz w:val="18"/>
          <w:szCs w:val="18"/>
        </w:rPr>
        <w:t xml:space="preserve"> the National Renewable Energy Laboratory (NREL) under U.S. Depar</w:t>
      </w:r>
      <w:r w:rsidR="006D2AEB" w:rsidRPr="00DF2D7E">
        <w:rPr>
          <w:sz w:val="18"/>
          <w:szCs w:val="18"/>
        </w:rPr>
        <w:t xml:space="preserve">tment of Energy </w:t>
      </w:r>
      <w:r w:rsidR="006D1C30">
        <w:rPr>
          <w:sz w:val="18"/>
          <w:szCs w:val="18"/>
        </w:rPr>
        <w:t xml:space="preserve">(DOE) </w:t>
      </w:r>
      <w:r w:rsidR="006D2AEB" w:rsidRPr="00DF2D7E">
        <w:rPr>
          <w:sz w:val="18"/>
          <w:szCs w:val="18"/>
        </w:rPr>
        <w:t>contract number</w:t>
      </w:r>
      <w:r w:rsidR="00C306DC" w:rsidRPr="00DF2D7E">
        <w:rPr>
          <w:sz w:val="18"/>
          <w:szCs w:val="18"/>
        </w:rPr>
        <w:t xml:space="preserve"> DE-AC36-08GO28</w:t>
      </w:r>
      <w:r w:rsidR="00766C24" w:rsidRPr="00DF2D7E">
        <w:rPr>
          <w:sz w:val="18"/>
          <w:szCs w:val="18"/>
        </w:rPr>
        <w:t>3</w:t>
      </w:r>
      <w:r w:rsidR="00C306DC" w:rsidRPr="00DF2D7E">
        <w:rPr>
          <w:sz w:val="18"/>
          <w:szCs w:val="18"/>
        </w:rPr>
        <w:t>08</w:t>
      </w:r>
      <w:r w:rsidRPr="00DF2D7E">
        <w:rPr>
          <w:sz w:val="18"/>
          <w:szCs w:val="18"/>
        </w:rPr>
        <w:t xml:space="preserve"> and has its principal place of business</w:t>
      </w:r>
      <w:r w:rsidR="00C306DC" w:rsidRPr="00DF2D7E">
        <w:rPr>
          <w:sz w:val="18"/>
          <w:szCs w:val="18"/>
        </w:rPr>
        <w:t xml:space="preserve"> in Golden, Colorado. The following representations and certifications must be completed, and this form must be signed and returned </w:t>
      </w:r>
      <w:r w:rsidR="00801A82" w:rsidRPr="00DF2D7E">
        <w:rPr>
          <w:sz w:val="18"/>
          <w:szCs w:val="18"/>
        </w:rPr>
        <w:t xml:space="preserve">to </w:t>
      </w:r>
      <w:r w:rsidR="00DF2495" w:rsidRPr="00DF2D7E">
        <w:rPr>
          <w:sz w:val="18"/>
          <w:szCs w:val="18"/>
        </w:rPr>
        <w:t xml:space="preserve">the requesting NREL </w:t>
      </w:r>
      <w:r w:rsidR="00AA2A61">
        <w:rPr>
          <w:sz w:val="18"/>
          <w:szCs w:val="18"/>
        </w:rPr>
        <w:t>s</w:t>
      </w:r>
      <w:r w:rsidR="00DF2495" w:rsidRPr="00DF2D7E">
        <w:rPr>
          <w:sz w:val="18"/>
          <w:szCs w:val="18"/>
        </w:rPr>
        <w:t xml:space="preserve">ubcontract </w:t>
      </w:r>
      <w:r w:rsidR="00AA2A61">
        <w:rPr>
          <w:sz w:val="18"/>
          <w:szCs w:val="18"/>
        </w:rPr>
        <w:t>a</w:t>
      </w:r>
      <w:r w:rsidR="00DF2495" w:rsidRPr="00DF2D7E">
        <w:rPr>
          <w:sz w:val="18"/>
          <w:szCs w:val="18"/>
        </w:rPr>
        <w:t>dministrator.</w:t>
      </w:r>
      <w:r w:rsidR="00A5676B">
        <w:rPr>
          <w:sz w:val="18"/>
          <w:szCs w:val="18"/>
        </w:rPr>
        <w:t xml:space="preserve">  The </w:t>
      </w:r>
      <w:r w:rsidR="006602F4">
        <w:rPr>
          <w:sz w:val="18"/>
          <w:szCs w:val="18"/>
        </w:rPr>
        <w:t xml:space="preserve">Consolidated Appropriations Act of </w:t>
      </w:r>
      <w:r w:rsidR="00A5676B">
        <w:rPr>
          <w:sz w:val="18"/>
          <w:szCs w:val="18"/>
        </w:rPr>
        <w:t xml:space="preserve">2014 requires NREL to collect and report certain data about subcontracting activities as of 1/1/2016. </w:t>
      </w:r>
      <w:r w:rsidR="006B300B">
        <w:rPr>
          <w:sz w:val="18"/>
          <w:szCs w:val="18"/>
        </w:rPr>
        <w:t>In addition to completion of these representations and certifications,</w:t>
      </w:r>
      <w:r w:rsidR="00A5676B">
        <w:rPr>
          <w:sz w:val="18"/>
          <w:szCs w:val="18"/>
        </w:rPr>
        <w:t xml:space="preserve"> </w:t>
      </w:r>
      <w:r w:rsidR="00A5676B" w:rsidRPr="00D93031">
        <w:rPr>
          <w:color w:val="FF0000"/>
          <w:sz w:val="18"/>
          <w:szCs w:val="18"/>
        </w:rPr>
        <w:t xml:space="preserve">NREL </w:t>
      </w:r>
      <w:r w:rsidR="00A5676B" w:rsidRPr="00D93031">
        <w:rPr>
          <w:color w:val="FF0000"/>
          <w:sz w:val="18"/>
          <w:szCs w:val="18"/>
          <w:u w:val="single"/>
        </w:rPr>
        <w:t>requires</w:t>
      </w:r>
      <w:r w:rsidR="00A5676B" w:rsidRPr="00D93031">
        <w:rPr>
          <w:color w:val="FF0000"/>
          <w:sz w:val="18"/>
          <w:szCs w:val="18"/>
        </w:rPr>
        <w:t xml:space="preserve"> all subcontractors/suppliers to register in the System for Award Management (SAM) at </w:t>
      </w:r>
      <w:hyperlink r:id="rId8" w:history="1">
        <w:r w:rsidR="00A5676B" w:rsidRPr="00D93031">
          <w:rPr>
            <w:rStyle w:val="Hyperlink"/>
            <w:color w:val="FF0000"/>
            <w:sz w:val="18"/>
            <w:szCs w:val="18"/>
          </w:rPr>
          <w:t>www.SAM.gov</w:t>
        </w:r>
      </w:hyperlink>
      <w:r w:rsidR="00A5676B" w:rsidRPr="00D93031">
        <w:rPr>
          <w:color w:val="FF0000"/>
          <w:sz w:val="18"/>
          <w:szCs w:val="18"/>
        </w:rPr>
        <w:t>.</w:t>
      </w:r>
      <w:r w:rsidR="006602F4">
        <w:rPr>
          <w:sz w:val="18"/>
          <w:szCs w:val="18"/>
        </w:rPr>
        <w:t xml:space="preserve"> </w:t>
      </w:r>
      <w:r w:rsidR="006B300B">
        <w:rPr>
          <w:sz w:val="18"/>
          <w:szCs w:val="18"/>
        </w:rPr>
        <w:t xml:space="preserve"> </w:t>
      </w:r>
      <w:r w:rsidR="00D93031" w:rsidRPr="00D93031">
        <w:rPr>
          <w:sz w:val="18"/>
          <w:szCs w:val="18"/>
        </w:rPr>
        <w:t xml:space="preserve">NREL obtains Small Business Program reporting data from SAM.  NREL </w:t>
      </w:r>
      <w:r w:rsidR="005D69C7">
        <w:rPr>
          <w:sz w:val="18"/>
          <w:szCs w:val="18"/>
        </w:rPr>
        <w:t xml:space="preserve">may </w:t>
      </w:r>
      <w:r w:rsidR="00D93031" w:rsidRPr="00D93031">
        <w:rPr>
          <w:sz w:val="18"/>
          <w:szCs w:val="18"/>
        </w:rPr>
        <w:t xml:space="preserve">withhold awards to </w:t>
      </w:r>
      <w:r w:rsidR="005D69C7">
        <w:rPr>
          <w:sz w:val="18"/>
          <w:szCs w:val="18"/>
        </w:rPr>
        <w:t>O</w:t>
      </w:r>
      <w:r w:rsidR="00D93031" w:rsidRPr="00D93031">
        <w:rPr>
          <w:sz w:val="18"/>
          <w:szCs w:val="18"/>
        </w:rPr>
        <w:t>fferors who have restricted visibility of their information in SAM.</w:t>
      </w:r>
      <w:r w:rsidR="006B300B">
        <w:rPr>
          <w:sz w:val="18"/>
          <w:szCs w:val="18"/>
        </w:rPr>
        <w:t xml:space="preserve"> Information collected in these representations and certifications may be different than that required in SAM </w:t>
      </w:r>
      <w:proofErr w:type="gramStart"/>
      <w:r w:rsidR="006B300B">
        <w:rPr>
          <w:sz w:val="18"/>
          <w:szCs w:val="18"/>
        </w:rPr>
        <w:t>as a result of</w:t>
      </w:r>
      <w:proofErr w:type="gramEnd"/>
      <w:r w:rsidR="006B300B">
        <w:rPr>
          <w:sz w:val="18"/>
          <w:szCs w:val="18"/>
        </w:rPr>
        <w:t xml:space="preserve"> NREL’s reporting obligations under contract number DE-AC36-08GO28308.</w:t>
      </w:r>
    </w:p>
    <w:p w14:paraId="5B9664A1" w14:textId="77777777" w:rsidR="003D5BD5" w:rsidRPr="00A5676B" w:rsidRDefault="003D5BD5" w:rsidP="00B928AE">
      <w:pPr>
        <w:pStyle w:val="ListParagraph"/>
        <w:spacing w:after="120"/>
        <w:ind w:left="0"/>
        <w:contextualSpacing w:val="0"/>
        <w:rPr>
          <w:sz w:val="18"/>
          <w:szCs w:val="18"/>
        </w:rPr>
      </w:pPr>
      <w:r w:rsidRPr="008C2068">
        <w:rPr>
          <w:sz w:val="18"/>
          <w:szCs w:val="18"/>
        </w:rPr>
        <w:t xml:space="preserve">Any Subcontractor </w:t>
      </w:r>
      <w:proofErr w:type="gramStart"/>
      <w:r w:rsidRPr="008C2068">
        <w:rPr>
          <w:sz w:val="18"/>
          <w:szCs w:val="18"/>
        </w:rPr>
        <w:t>entering into</w:t>
      </w:r>
      <w:proofErr w:type="gramEnd"/>
      <w:r w:rsidRPr="008C2068">
        <w:rPr>
          <w:sz w:val="18"/>
          <w:szCs w:val="18"/>
        </w:rPr>
        <w:t xml:space="preserve"> a subcontract with NREL is responsible for informing the NREL subcontract administrator of any changed responses provided on this form at any time during the period of performance of any resulting subcontract.</w:t>
      </w:r>
    </w:p>
    <w:p w14:paraId="339F5260" w14:textId="77777777" w:rsidR="00C306DC" w:rsidRPr="00DF2D7E" w:rsidRDefault="00C306DC" w:rsidP="00B928AE">
      <w:pPr>
        <w:pBdr>
          <w:top w:val="single" w:sz="18" w:space="1" w:color="A6A6A6"/>
        </w:pBdr>
        <w:rPr>
          <w:sz w:val="20"/>
          <w:szCs w:val="18"/>
        </w:rPr>
      </w:pPr>
    </w:p>
    <w:p w14:paraId="0227F735" w14:textId="77777777" w:rsidR="005E4B2F" w:rsidRPr="00DF2D7E" w:rsidRDefault="00431DBA" w:rsidP="00B928AE">
      <w:pPr>
        <w:pStyle w:val="ListParagraph"/>
        <w:numPr>
          <w:ilvl w:val="0"/>
          <w:numId w:val="1"/>
        </w:numPr>
        <w:contextualSpacing w:val="0"/>
        <w:rPr>
          <w:b/>
          <w:sz w:val="18"/>
          <w:szCs w:val="18"/>
          <w:u w:val="single"/>
        </w:rPr>
      </w:pPr>
      <w:r w:rsidRPr="00DF2D7E">
        <w:rPr>
          <w:b/>
          <w:sz w:val="18"/>
          <w:szCs w:val="18"/>
          <w:u w:val="single"/>
        </w:rPr>
        <w:t>O</w:t>
      </w:r>
      <w:r w:rsidR="00755E4A" w:rsidRPr="00DF2D7E">
        <w:rPr>
          <w:b/>
          <w:sz w:val="18"/>
          <w:szCs w:val="18"/>
          <w:u w:val="single"/>
        </w:rPr>
        <w:t>fferor Information</w:t>
      </w:r>
    </w:p>
    <w:p w14:paraId="524366EC" w14:textId="77777777" w:rsidR="00E20262" w:rsidRPr="00DF2D7E" w:rsidRDefault="00E20262" w:rsidP="00B928AE">
      <w:pPr>
        <w:pStyle w:val="ListParagraph"/>
        <w:spacing w:after="120"/>
        <w:ind w:left="360"/>
        <w:contextualSpacing w:val="0"/>
        <w:outlineLvl w:val="0"/>
        <w:rPr>
          <w:b/>
          <w:sz w:val="18"/>
          <w:szCs w:val="18"/>
        </w:rPr>
      </w:pPr>
      <w:r w:rsidRPr="00DF2D7E">
        <w:rPr>
          <w:b/>
          <w:sz w:val="18"/>
          <w:szCs w:val="18"/>
        </w:rPr>
        <w:t>Required for all solicitations.</w:t>
      </w:r>
    </w:p>
    <w:p w14:paraId="7ED04E30" w14:textId="77777777" w:rsidR="00431DBA" w:rsidRPr="00DF2D7E" w:rsidRDefault="00431DBA" w:rsidP="00B928AE">
      <w:pPr>
        <w:pStyle w:val="ListParagraph"/>
        <w:spacing w:after="120"/>
        <w:ind w:left="360"/>
        <w:contextualSpacing w:val="0"/>
        <w:rPr>
          <w:sz w:val="18"/>
          <w:szCs w:val="18"/>
        </w:rPr>
      </w:pPr>
      <w:r w:rsidRPr="00DF2D7E">
        <w:rPr>
          <w:sz w:val="18"/>
          <w:szCs w:val="18"/>
        </w:rPr>
        <w:t>Company</w:t>
      </w:r>
      <w:r w:rsidR="009C2A27" w:rsidRPr="00DF2D7E">
        <w:rPr>
          <w:sz w:val="18"/>
          <w:szCs w:val="18"/>
        </w:rPr>
        <w:t>/Organization</w:t>
      </w:r>
      <w:r w:rsidRPr="00DF2D7E">
        <w:rPr>
          <w:sz w:val="18"/>
          <w:szCs w:val="18"/>
        </w:rPr>
        <w:t xml:space="preserve"> Name</w:t>
      </w:r>
      <w:r w:rsidR="007612F1" w:rsidRPr="00DF2D7E">
        <w:rPr>
          <w:sz w:val="18"/>
          <w:szCs w:val="18"/>
        </w:rPr>
        <w:t xml:space="preserve"> </w:t>
      </w:r>
      <w:r w:rsidR="007612F1" w:rsidRPr="00DF2D7E">
        <w:rPr>
          <w:i/>
          <w:sz w:val="18"/>
          <w:szCs w:val="18"/>
        </w:rPr>
        <w:t>(insert legal name of company)</w:t>
      </w:r>
      <w:r w:rsidRPr="00DF2D7E">
        <w:rPr>
          <w:sz w:val="18"/>
          <w:szCs w:val="18"/>
        </w:rPr>
        <w:t>:</w:t>
      </w:r>
      <w:r w:rsidR="007612F1" w:rsidRPr="00DF2D7E">
        <w:rPr>
          <w:sz w:val="18"/>
          <w:szCs w:val="18"/>
        </w:rPr>
        <w:tab/>
      </w:r>
      <w:r w:rsidR="00093AAD" w:rsidRPr="00DF2D7E">
        <w:rPr>
          <w:sz w:val="18"/>
          <w:szCs w:val="18"/>
          <w:u w:val="single"/>
        </w:rPr>
        <w:fldChar w:fldCharType="begin">
          <w:ffData>
            <w:name w:val="Text1"/>
            <w:enabled/>
            <w:calcOnExit w:val="0"/>
            <w:textInput/>
          </w:ffData>
        </w:fldChar>
      </w:r>
      <w:bookmarkStart w:id="0" w:name="Text1"/>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0"/>
    </w:p>
    <w:p w14:paraId="18549235" w14:textId="77777777" w:rsidR="00431DBA" w:rsidRPr="00DF2D7E" w:rsidRDefault="00431DBA" w:rsidP="00B928AE">
      <w:pPr>
        <w:pStyle w:val="ListParagraph"/>
        <w:spacing w:after="120"/>
        <w:ind w:left="360"/>
        <w:contextualSpacing w:val="0"/>
        <w:rPr>
          <w:sz w:val="18"/>
          <w:szCs w:val="18"/>
          <w:u w:val="single"/>
        </w:rPr>
      </w:pPr>
      <w:r w:rsidRPr="00DF2D7E">
        <w:rPr>
          <w:sz w:val="18"/>
          <w:szCs w:val="18"/>
        </w:rPr>
        <w:t>Company Address</w:t>
      </w:r>
      <w:r w:rsidR="00C426CC" w:rsidRPr="00DF2D7E">
        <w:rPr>
          <w:sz w:val="18"/>
          <w:szCs w:val="18"/>
        </w:rPr>
        <w:t xml:space="preserve"> </w:t>
      </w:r>
      <w:r w:rsidR="00EF58DC" w:rsidRPr="00DF2D7E">
        <w:rPr>
          <w:i/>
          <w:sz w:val="18"/>
          <w:szCs w:val="18"/>
        </w:rPr>
        <w:t>(location</w:t>
      </w:r>
      <w:r w:rsidR="00C426CC" w:rsidRPr="00DF2D7E">
        <w:rPr>
          <w:i/>
          <w:sz w:val="18"/>
          <w:szCs w:val="18"/>
        </w:rPr>
        <w:t>)</w:t>
      </w:r>
      <w:r w:rsidRPr="00DF2D7E">
        <w:rPr>
          <w:sz w:val="18"/>
          <w:szCs w:val="18"/>
        </w:rPr>
        <w:t>:</w:t>
      </w:r>
      <w:r w:rsidR="00EF58DC" w:rsidRPr="00DF2D7E">
        <w:rPr>
          <w:sz w:val="18"/>
          <w:szCs w:val="18"/>
        </w:rPr>
        <w:tab/>
      </w:r>
      <w:r w:rsidR="0088132F" w:rsidRPr="00DF2D7E">
        <w:rPr>
          <w:sz w:val="18"/>
          <w:szCs w:val="18"/>
        </w:rPr>
        <w:tab/>
      </w:r>
      <w:r w:rsidR="00093AAD" w:rsidRPr="00DF2D7E">
        <w:rPr>
          <w:sz w:val="18"/>
          <w:szCs w:val="18"/>
          <w:u w:val="single"/>
        </w:rPr>
        <w:fldChar w:fldCharType="begin">
          <w:ffData>
            <w:name w:val="Text2"/>
            <w:enabled/>
            <w:calcOnExit w:val="0"/>
            <w:textInput/>
          </w:ffData>
        </w:fldChar>
      </w:r>
      <w:bookmarkStart w:id="1" w:name="Text2"/>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
      <w:r w:rsidR="0061460A" w:rsidRPr="0061460A">
        <w:rPr>
          <w:sz w:val="18"/>
          <w:szCs w:val="18"/>
        </w:rPr>
        <w:t xml:space="preserve"> </w:t>
      </w:r>
      <w:r w:rsidR="0061460A">
        <w:rPr>
          <w:sz w:val="18"/>
          <w:szCs w:val="18"/>
        </w:rPr>
        <w:tab/>
      </w:r>
      <w:r w:rsidR="0061460A">
        <w:rPr>
          <w:sz w:val="18"/>
          <w:szCs w:val="18"/>
        </w:rPr>
        <w:tab/>
      </w:r>
      <w:r w:rsidR="0061460A" w:rsidRPr="00DF2D7E">
        <w:rPr>
          <w:sz w:val="18"/>
          <w:szCs w:val="18"/>
        </w:rPr>
        <w:t>County of:</w:t>
      </w:r>
      <w:r w:rsidR="0061460A" w:rsidRPr="00DF2D7E">
        <w:rPr>
          <w:sz w:val="18"/>
          <w:szCs w:val="18"/>
        </w:rPr>
        <w:tab/>
        <w:t xml:space="preserve"> </w:t>
      </w:r>
      <w:r w:rsidR="0061460A" w:rsidRPr="00DF2D7E">
        <w:rPr>
          <w:sz w:val="18"/>
          <w:szCs w:val="18"/>
          <w:u w:val="single"/>
        </w:rPr>
        <w:fldChar w:fldCharType="begin">
          <w:ffData>
            <w:name w:val="Text48"/>
            <w:enabled/>
            <w:calcOnExit w:val="0"/>
            <w:textInput/>
          </w:ffData>
        </w:fldChar>
      </w:r>
      <w:r w:rsidR="0061460A" w:rsidRPr="00DF2D7E">
        <w:rPr>
          <w:sz w:val="18"/>
          <w:szCs w:val="18"/>
          <w:u w:val="single"/>
        </w:rPr>
        <w:instrText xml:space="preserve"> FORMTEXT </w:instrText>
      </w:r>
      <w:r w:rsidR="0061460A" w:rsidRPr="00DF2D7E">
        <w:rPr>
          <w:sz w:val="18"/>
          <w:szCs w:val="18"/>
          <w:u w:val="single"/>
        </w:rPr>
      </w:r>
      <w:r w:rsidR="0061460A" w:rsidRPr="00DF2D7E">
        <w:rPr>
          <w:sz w:val="18"/>
          <w:szCs w:val="18"/>
          <w:u w:val="single"/>
        </w:rPr>
        <w:fldChar w:fldCharType="separate"/>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sidRPr="00DF2D7E">
        <w:rPr>
          <w:sz w:val="18"/>
          <w:szCs w:val="18"/>
          <w:u w:val="single"/>
        </w:rPr>
        <w:fldChar w:fldCharType="end"/>
      </w:r>
      <w:r w:rsidR="0061460A" w:rsidRPr="00DF2D7E">
        <w:rPr>
          <w:sz w:val="18"/>
          <w:szCs w:val="18"/>
        </w:rPr>
        <w:tab/>
        <w:t xml:space="preserve">Congressional District </w:t>
      </w:r>
      <w:r w:rsidR="0061460A">
        <w:rPr>
          <w:sz w:val="18"/>
          <w:szCs w:val="18"/>
        </w:rPr>
        <w:t>Number</w:t>
      </w:r>
      <w:r w:rsidR="0061460A" w:rsidRPr="00DF2D7E">
        <w:rPr>
          <w:sz w:val="18"/>
          <w:szCs w:val="18"/>
        </w:rPr>
        <w:t xml:space="preserve">: </w:t>
      </w:r>
      <w:r w:rsidR="0061460A" w:rsidRPr="00DF2D7E">
        <w:rPr>
          <w:sz w:val="18"/>
          <w:szCs w:val="18"/>
        </w:rPr>
        <w:tab/>
      </w:r>
      <w:r w:rsidR="0061460A" w:rsidRPr="00DF2D7E">
        <w:rPr>
          <w:sz w:val="18"/>
          <w:szCs w:val="18"/>
          <w:u w:val="single"/>
        </w:rPr>
        <w:fldChar w:fldCharType="begin">
          <w:ffData>
            <w:name w:val="Text49"/>
            <w:enabled/>
            <w:calcOnExit w:val="0"/>
            <w:textInput/>
          </w:ffData>
        </w:fldChar>
      </w:r>
      <w:r w:rsidR="0061460A" w:rsidRPr="00DF2D7E">
        <w:rPr>
          <w:sz w:val="18"/>
          <w:szCs w:val="18"/>
          <w:u w:val="single"/>
        </w:rPr>
        <w:instrText xml:space="preserve"> FORMTEXT </w:instrText>
      </w:r>
      <w:r w:rsidR="0061460A" w:rsidRPr="00DF2D7E">
        <w:rPr>
          <w:sz w:val="18"/>
          <w:szCs w:val="18"/>
          <w:u w:val="single"/>
        </w:rPr>
      </w:r>
      <w:r w:rsidR="0061460A" w:rsidRPr="00DF2D7E">
        <w:rPr>
          <w:sz w:val="18"/>
          <w:szCs w:val="18"/>
          <w:u w:val="single"/>
        </w:rPr>
        <w:fldChar w:fldCharType="separate"/>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sidRPr="00DF2D7E">
        <w:rPr>
          <w:sz w:val="18"/>
          <w:szCs w:val="18"/>
          <w:u w:val="single"/>
        </w:rPr>
        <w:fldChar w:fldCharType="end"/>
      </w:r>
    </w:p>
    <w:p w14:paraId="7F79BE03" w14:textId="77777777" w:rsidR="00EF58DC" w:rsidRPr="00DF2D7E" w:rsidRDefault="00EF58DC" w:rsidP="00B928AE">
      <w:pPr>
        <w:pStyle w:val="ListParagraph"/>
        <w:spacing w:after="120"/>
        <w:ind w:left="360"/>
        <w:contextualSpacing w:val="0"/>
        <w:rPr>
          <w:sz w:val="18"/>
          <w:szCs w:val="18"/>
          <w:u w:val="single"/>
        </w:rPr>
      </w:pPr>
      <w:r w:rsidRPr="00DF2D7E">
        <w:rPr>
          <w:i/>
          <w:sz w:val="18"/>
          <w:szCs w:val="18"/>
        </w:rPr>
        <w:t>(city, state, and zip code</w:t>
      </w:r>
      <w:r w:rsidR="00A5676B">
        <w:rPr>
          <w:i/>
          <w:sz w:val="18"/>
          <w:szCs w:val="18"/>
        </w:rPr>
        <w:t>+4</w:t>
      </w:r>
      <w:r w:rsidRPr="00DF2D7E">
        <w:rPr>
          <w:i/>
          <w:sz w:val="18"/>
          <w:szCs w:val="18"/>
        </w:rPr>
        <w:t>):</w:t>
      </w:r>
      <w:r w:rsidR="0088132F" w:rsidRPr="00DF2D7E">
        <w:rPr>
          <w:i/>
          <w:sz w:val="18"/>
          <w:szCs w:val="18"/>
        </w:rPr>
        <w:tab/>
      </w:r>
      <w:r w:rsidR="00860A92" w:rsidRPr="00DF2D7E">
        <w:rPr>
          <w:sz w:val="18"/>
          <w:szCs w:val="18"/>
          <w:u w:val="single"/>
        </w:rPr>
        <w:fldChar w:fldCharType="begin">
          <w:ffData>
            <w:name w:val="Text2"/>
            <w:enabled/>
            <w:calcOnExit w:val="0"/>
            <w:textInput/>
          </w:ffData>
        </w:fldChar>
      </w:r>
      <w:r w:rsidR="00860A92" w:rsidRPr="00DF2D7E">
        <w:rPr>
          <w:sz w:val="18"/>
          <w:szCs w:val="18"/>
          <w:u w:val="single"/>
        </w:rPr>
        <w:instrText xml:space="preserve"> FORMTEXT </w:instrText>
      </w:r>
      <w:r w:rsidR="00860A92" w:rsidRPr="00DF2D7E">
        <w:rPr>
          <w:sz w:val="18"/>
          <w:szCs w:val="18"/>
          <w:u w:val="single"/>
        </w:rPr>
      </w:r>
      <w:r w:rsidR="00860A92" w:rsidRPr="00DF2D7E">
        <w:rPr>
          <w:sz w:val="18"/>
          <w:szCs w:val="18"/>
          <w:u w:val="single"/>
        </w:rPr>
        <w:fldChar w:fldCharType="separate"/>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sidRPr="00DF2D7E">
        <w:rPr>
          <w:sz w:val="18"/>
          <w:szCs w:val="18"/>
          <w:u w:val="single"/>
        </w:rPr>
        <w:fldChar w:fldCharType="end"/>
      </w:r>
      <w:r w:rsidR="00B851D6" w:rsidRPr="003A0D97">
        <w:rPr>
          <w:sz w:val="18"/>
          <w:szCs w:val="18"/>
        </w:rPr>
        <w:t xml:space="preserve">, </w:t>
      </w:r>
      <w:r w:rsidR="00860A92">
        <w:rPr>
          <w:i/>
          <w:sz w:val="18"/>
          <w:szCs w:val="18"/>
        </w:rPr>
        <w:t xml:space="preserve"> </w:t>
      </w:r>
      <w:r w:rsidR="00860A92" w:rsidRPr="00DF2D7E">
        <w:rPr>
          <w:sz w:val="18"/>
          <w:szCs w:val="18"/>
          <w:u w:val="single"/>
        </w:rPr>
        <w:fldChar w:fldCharType="begin">
          <w:ffData>
            <w:name w:val="Text2"/>
            <w:enabled/>
            <w:calcOnExit w:val="0"/>
            <w:textInput/>
          </w:ffData>
        </w:fldChar>
      </w:r>
      <w:r w:rsidR="00860A92" w:rsidRPr="00DF2D7E">
        <w:rPr>
          <w:sz w:val="18"/>
          <w:szCs w:val="18"/>
          <w:u w:val="single"/>
        </w:rPr>
        <w:instrText xml:space="preserve"> FORMTEXT </w:instrText>
      </w:r>
      <w:r w:rsidR="00860A92" w:rsidRPr="00DF2D7E">
        <w:rPr>
          <w:sz w:val="18"/>
          <w:szCs w:val="18"/>
          <w:u w:val="single"/>
        </w:rPr>
      </w:r>
      <w:r w:rsidR="00860A92" w:rsidRPr="00DF2D7E">
        <w:rPr>
          <w:sz w:val="18"/>
          <w:szCs w:val="18"/>
          <w:u w:val="single"/>
        </w:rPr>
        <w:fldChar w:fldCharType="separate"/>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sidRPr="00DF2D7E">
        <w:rPr>
          <w:sz w:val="18"/>
          <w:szCs w:val="18"/>
          <w:u w:val="single"/>
        </w:rPr>
        <w:fldChar w:fldCharType="end"/>
      </w:r>
      <w:r w:rsidR="003A0D97" w:rsidRPr="003A0D97">
        <w:rPr>
          <w:sz w:val="18"/>
          <w:szCs w:val="18"/>
        </w:rPr>
        <w:t xml:space="preserve">  </w:t>
      </w:r>
      <w:r w:rsidR="00860A92">
        <w:rPr>
          <w:i/>
          <w:sz w:val="18"/>
          <w:szCs w:val="18"/>
        </w:rPr>
        <w:t xml:space="preserve"> </w:t>
      </w:r>
      <w:r w:rsidR="00093AAD" w:rsidRPr="00DF2D7E">
        <w:rPr>
          <w:sz w:val="18"/>
          <w:szCs w:val="18"/>
          <w:u w:val="single"/>
        </w:rPr>
        <w:fldChar w:fldCharType="begin">
          <w:ffData>
            <w:name w:val="Text54"/>
            <w:enabled/>
            <w:calcOnExit w:val="0"/>
            <w:textInput/>
          </w:ffData>
        </w:fldChar>
      </w:r>
      <w:bookmarkStart w:id="2" w:name="Text54"/>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2"/>
      <w:r w:rsidR="00560835" w:rsidRPr="0010364C">
        <w:rPr>
          <w:sz w:val="18"/>
          <w:szCs w:val="18"/>
        </w:rPr>
        <w:t xml:space="preserve"> + </w:t>
      </w:r>
      <w:r w:rsidR="00560835" w:rsidRPr="00DF2D7E">
        <w:rPr>
          <w:sz w:val="18"/>
          <w:szCs w:val="18"/>
          <w:u w:val="single"/>
        </w:rPr>
        <w:fldChar w:fldCharType="begin">
          <w:ffData>
            <w:name w:val="Text54"/>
            <w:enabled/>
            <w:calcOnExit w:val="0"/>
            <w:textInput/>
          </w:ffData>
        </w:fldChar>
      </w:r>
      <w:r w:rsidR="00560835" w:rsidRPr="00DF2D7E">
        <w:rPr>
          <w:sz w:val="18"/>
          <w:szCs w:val="18"/>
          <w:u w:val="single"/>
        </w:rPr>
        <w:instrText xml:space="preserve"> FORMTEXT </w:instrText>
      </w:r>
      <w:r w:rsidR="00560835" w:rsidRPr="00DF2D7E">
        <w:rPr>
          <w:sz w:val="18"/>
          <w:szCs w:val="18"/>
          <w:u w:val="single"/>
        </w:rPr>
      </w:r>
      <w:r w:rsidR="00560835" w:rsidRPr="00DF2D7E">
        <w:rPr>
          <w:sz w:val="18"/>
          <w:szCs w:val="18"/>
          <w:u w:val="single"/>
        </w:rPr>
        <w:fldChar w:fldCharType="separate"/>
      </w:r>
      <w:r w:rsidR="00560835">
        <w:rPr>
          <w:noProof/>
          <w:sz w:val="18"/>
          <w:szCs w:val="18"/>
          <w:u w:val="single"/>
        </w:rPr>
        <w:t> </w:t>
      </w:r>
      <w:r w:rsidR="00560835">
        <w:rPr>
          <w:noProof/>
          <w:sz w:val="18"/>
          <w:szCs w:val="18"/>
          <w:u w:val="single"/>
        </w:rPr>
        <w:t> </w:t>
      </w:r>
      <w:r w:rsidR="00560835">
        <w:rPr>
          <w:noProof/>
          <w:sz w:val="18"/>
          <w:szCs w:val="18"/>
          <w:u w:val="single"/>
        </w:rPr>
        <w:t> </w:t>
      </w:r>
      <w:r w:rsidR="00560835">
        <w:rPr>
          <w:noProof/>
          <w:sz w:val="18"/>
          <w:szCs w:val="18"/>
          <w:u w:val="single"/>
        </w:rPr>
        <w:t> </w:t>
      </w:r>
      <w:r w:rsidR="00560835" w:rsidRPr="00DF2D7E">
        <w:rPr>
          <w:sz w:val="18"/>
          <w:szCs w:val="18"/>
          <w:u w:val="single"/>
        </w:rPr>
        <w:fldChar w:fldCharType="end"/>
      </w:r>
      <w:r w:rsidR="00183114">
        <w:rPr>
          <w:sz w:val="18"/>
          <w:szCs w:val="18"/>
          <w:u w:val="single"/>
        </w:rPr>
        <w:tab/>
      </w:r>
    </w:p>
    <w:p w14:paraId="7C7B7338" w14:textId="77777777" w:rsidR="00CD7770" w:rsidRDefault="00CD7770" w:rsidP="00B928AE">
      <w:pPr>
        <w:pStyle w:val="ListParagraph"/>
        <w:spacing w:after="120"/>
        <w:ind w:left="360"/>
        <w:contextualSpacing w:val="0"/>
        <w:rPr>
          <w:sz w:val="18"/>
          <w:szCs w:val="18"/>
        </w:rPr>
      </w:pPr>
      <w:r>
        <w:rPr>
          <w:sz w:val="18"/>
          <w:szCs w:val="18"/>
        </w:rPr>
        <w:t xml:space="preserve">Remittance: It is NREL’s standard practice to remit payment electronically via ACH/Wire Banking. Upon notification of award of an NREL </w:t>
      </w:r>
      <w:r w:rsidR="008811A4">
        <w:rPr>
          <w:sz w:val="18"/>
          <w:szCs w:val="18"/>
        </w:rPr>
        <w:t>subcontract, o</w:t>
      </w:r>
      <w:r>
        <w:rPr>
          <w:sz w:val="18"/>
          <w:szCs w:val="18"/>
        </w:rPr>
        <w:t>fferor is responsible for returning a completed “Request for ACH/Wire Banking Information” form to the NREL subcontract administrator. The form is located at http://www.nrel.gov/business_opportunities/related_docs.html.</w:t>
      </w:r>
    </w:p>
    <w:p w14:paraId="27002E8C" w14:textId="77777777" w:rsidR="00431DBA" w:rsidRPr="00DF2D7E" w:rsidRDefault="00431DBA" w:rsidP="00B928AE">
      <w:pPr>
        <w:pStyle w:val="ListParagraph"/>
        <w:spacing w:after="120"/>
        <w:ind w:left="360"/>
        <w:contextualSpacing w:val="0"/>
        <w:rPr>
          <w:sz w:val="18"/>
          <w:szCs w:val="18"/>
        </w:rPr>
      </w:pPr>
      <w:r w:rsidRPr="00DF2D7E">
        <w:rPr>
          <w:sz w:val="18"/>
          <w:szCs w:val="18"/>
        </w:rPr>
        <w:t>Telephone Number:</w:t>
      </w:r>
      <w:r w:rsidR="007612F1" w:rsidRPr="00DF2D7E">
        <w:rPr>
          <w:sz w:val="18"/>
          <w:szCs w:val="18"/>
        </w:rPr>
        <w:tab/>
      </w:r>
      <w:r w:rsidR="00093AAD" w:rsidRPr="00DF2D7E">
        <w:rPr>
          <w:sz w:val="18"/>
          <w:szCs w:val="18"/>
          <w:u w:val="single"/>
        </w:rPr>
        <w:fldChar w:fldCharType="begin">
          <w:ffData>
            <w:name w:val="Text3"/>
            <w:enabled/>
            <w:calcOnExit w:val="0"/>
            <w:textInput/>
          </w:ffData>
        </w:fldChar>
      </w:r>
      <w:bookmarkStart w:id="3" w:name="Text3"/>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3"/>
      <w:r w:rsidR="008064AE">
        <w:rPr>
          <w:sz w:val="18"/>
          <w:szCs w:val="18"/>
        </w:rPr>
        <w:tab/>
      </w:r>
      <w:bookmarkStart w:id="4" w:name="Text4"/>
      <w:r w:rsidRPr="00DF2D7E">
        <w:rPr>
          <w:sz w:val="18"/>
          <w:szCs w:val="18"/>
        </w:rPr>
        <w:t>E</w:t>
      </w:r>
      <w:bookmarkEnd w:id="4"/>
      <w:r w:rsidRPr="00DF2D7E">
        <w:rPr>
          <w:sz w:val="18"/>
          <w:szCs w:val="18"/>
        </w:rPr>
        <w:t>mail Address:</w:t>
      </w:r>
      <w:r w:rsidR="007612F1" w:rsidRPr="00DF2D7E">
        <w:rPr>
          <w:sz w:val="18"/>
          <w:szCs w:val="18"/>
        </w:rPr>
        <w:tab/>
      </w:r>
      <w:r w:rsidR="007612F1" w:rsidRPr="00DF2D7E">
        <w:rPr>
          <w:sz w:val="18"/>
          <w:szCs w:val="18"/>
        </w:rPr>
        <w:tab/>
      </w:r>
      <w:r w:rsidR="00093AAD" w:rsidRPr="00DF2D7E">
        <w:rPr>
          <w:sz w:val="18"/>
          <w:szCs w:val="18"/>
          <w:u w:val="single"/>
        </w:rPr>
        <w:fldChar w:fldCharType="begin">
          <w:ffData>
            <w:name w:val="Text5"/>
            <w:enabled/>
            <w:calcOnExit w:val="0"/>
            <w:textInput/>
          </w:ffData>
        </w:fldChar>
      </w:r>
      <w:bookmarkStart w:id="5" w:name="Text5"/>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5"/>
      <w:r w:rsidRPr="00DF2D7E">
        <w:rPr>
          <w:sz w:val="18"/>
          <w:szCs w:val="18"/>
        </w:rPr>
        <w:tab/>
      </w:r>
      <w:r w:rsidRPr="00DF2D7E">
        <w:rPr>
          <w:sz w:val="18"/>
          <w:szCs w:val="18"/>
        </w:rPr>
        <w:tab/>
        <w:t>Website Address:</w:t>
      </w:r>
      <w:r w:rsidR="007612F1" w:rsidRPr="00DF2D7E">
        <w:rPr>
          <w:sz w:val="18"/>
          <w:szCs w:val="18"/>
        </w:rPr>
        <w:tab/>
      </w:r>
      <w:r w:rsidR="00093AAD" w:rsidRPr="00DF2D7E">
        <w:rPr>
          <w:sz w:val="18"/>
          <w:szCs w:val="18"/>
          <w:u w:val="single"/>
        </w:rPr>
        <w:fldChar w:fldCharType="begin">
          <w:ffData>
            <w:name w:val="Text6"/>
            <w:enabled/>
            <w:calcOnExit w:val="0"/>
            <w:textInput/>
          </w:ffData>
        </w:fldChar>
      </w:r>
      <w:bookmarkStart w:id="6" w:name="Text6"/>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6"/>
    </w:p>
    <w:p w14:paraId="02BD0EFB" w14:textId="77777777" w:rsidR="00177F72" w:rsidRDefault="00177F72" w:rsidP="00177F72">
      <w:pPr>
        <w:pStyle w:val="ListParagraph"/>
        <w:spacing w:after="120"/>
        <w:ind w:left="360"/>
        <w:contextualSpacing w:val="0"/>
        <w:rPr>
          <w:sz w:val="18"/>
          <w:szCs w:val="18"/>
        </w:rPr>
      </w:pPr>
      <w:r>
        <w:rPr>
          <w:sz w:val="18"/>
          <w:szCs w:val="18"/>
        </w:rPr>
        <w:t xml:space="preserve">SAM Registration </w:t>
      </w:r>
      <w:r w:rsidRPr="000C3466">
        <w:rPr>
          <w:sz w:val="18"/>
          <w:szCs w:val="18"/>
        </w:rPr>
        <w:t>Expiration Date:</w:t>
      </w:r>
      <w:r>
        <w:rPr>
          <w:sz w:val="18"/>
          <w:szCs w:val="18"/>
        </w:rPr>
        <w:t xml:space="preserve"> </w:t>
      </w:r>
      <w:r w:rsidRPr="000C3466">
        <w:rPr>
          <w:sz w:val="18"/>
          <w:szCs w:val="18"/>
          <w:u w:val="single"/>
        </w:rPr>
        <w:fldChar w:fldCharType="begin">
          <w:ffData>
            <w:name w:val="Text4"/>
            <w:enabled/>
            <w:calcOnExit w:val="0"/>
            <w:textInput/>
          </w:ffData>
        </w:fldChar>
      </w:r>
      <w:r w:rsidRPr="000C3466">
        <w:rPr>
          <w:sz w:val="18"/>
          <w:szCs w:val="18"/>
          <w:u w:val="single"/>
        </w:rPr>
        <w:instrText xml:space="preserve"> FORMTEXT </w:instrText>
      </w:r>
      <w:r w:rsidRPr="000C3466">
        <w:rPr>
          <w:sz w:val="18"/>
          <w:szCs w:val="18"/>
          <w:u w:val="single"/>
        </w:rPr>
      </w:r>
      <w:r w:rsidRPr="000C3466">
        <w:rPr>
          <w:sz w:val="18"/>
          <w:szCs w:val="18"/>
          <w:u w:val="single"/>
        </w:rPr>
        <w:fldChar w:fldCharType="separate"/>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sz w:val="18"/>
          <w:szCs w:val="18"/>
          <w:u w:val="single"/>
        </w:rPr>
        <w:fldChar w:fldCharType="end"/>
      </w:r>
      <w:r>
        <w:rPr>
          <w:sz w:val="18"/>
          <w:szCs w:val="18"/>
        </w:rPr>
        <w:tab/>
      </w:r>
      <w:r>
        <w:rPr>
          <w:sz w:val="18"/>
          <w:szCs w:val="18"/>
        </w:rPr>
        <w:tab/>
        <w:t>Unique Entity Identifier (UEI)</w:t>
      </w:r>
      <w:r w:rsidRPr="000C3466">
        <w:rPr>
          <w:sz w:val="18"/>
          <w:szCs w:val="18"/>
        </w:rPr>
        <w:t>:</w:t>
      </w:r>
      <w:r>
        <w:rPr>
          <w:sz w:val="18"/>
          <w:szCs w:val="18"/>
        </w:rPr>
        <w:t xml:space="preserve"> </w:t>
      </w:r>
      <w:bookmarkStart w:id="7" w:name="_Hlk107311499"/>
      <w:r w:rsidRPr="000C3466">
        <w:rPr>
          <w:sz w:val="18"/>
          <w:szCs w:val="18"/>
          <w:u w:val="single"/>
        </w:rPr>
        <w:fldChar w:fldCharType="begin">
          <w:ffData>
            <w:name w:val=""/>
            <w:enabled/>
            <w:calcOnExit w:val="0"/>
            <w:textInput/>
          </w:ffData>
        </w:fldChar>
      </w:r>
      <w:r w:rsidRPr="000C3466">
        <w:rPr>
          <w:sz w:val="18"/>
          <w:szCs w:val="18"/>
          <w:u w:val="single"/>
        </w:rPr>
        <w:instrText xml:space="preserve"> FORMTEXT </w:instrText>
      </w:r>
      <w:r w:rsidRPr="000C3466">
        <w:rPr>
          <w:sz w:val="18"/>
          <w:szCs w:val="18"/>
          <w:u w:val="single"/>
        </w:rPr>
      </w:r>
      <w:r w:rsidRPr="000C3466">
        <w:rPr>
          <w:sz w:val="18"/>
          <w:szCs w:val="18"/>
          <w:u w:val="single"/>
        </w:rPr>
        <w:fldChar w:fldCharType="separate"/>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sz w:val="18"/>
          <w:szCs w:val="18"/>
          <w:u w:val="single"/>
        </w:rPr>
        <w:fldChar w:fldCharType="end"/>
      </w:r>
      <w:bookmarkEnd w:id="7"/>
      <w:r>
        <w:rPr>
          <w:sz w:val="18"/>
          <w:szCs w:val="18"/>
        </w:rPr>
        <w:tab/>
      </w:r>
    </w:p>
    <w:p w14:paraId="3F8AA437" w14:textId="77777777" w:rsidR="00177F72" w:rsidRDefault="00177F72" w:rsidP="00177F72">
      <w:pPr>
        <w:pStyle w:val="ListParagraph"/>
        <w:spacing w:after="120"/>
        <w:ind w:left="360"/>
        <w:contextualSpacing w:val="0"/>
        <w:rPr>
          <w:sz w:val="18"/>
          <w:szCs w:val="18"/>
        </w:rPr>
      </w:pPr>
      <w:r w:rsidRPr="000C3466">
        <w:rPr>
          <w:sz w:val="18"/>
          <w:szCs w:val="18"/>
        </w:rPr>
        <w:t>D-U-N-S Number</w:t>
      </w:r>
      <w:r>
        <w:rPr>
          <w:sz w:val="18"/>
          <w:szCs w:val="18"/>
        </w:rPr>
        <w:t xml:space="preserve"> (</w:t>
      </w:r>
      <w:r w:rsidRPr="00472144">
        <w:rPr>
          <w:i/>
          <w:iCs/>
          <w:sz w:val="18"/>
          <w:szCs w:val="18"/>
        </w:rPr>
        <w:t>if available, must</w:t>
      </w:r>
      <w:r>
        <w:rPr>
          <w:i/>
          <w:sz w:val="18"/>
          <w:szCs w:val="18"/>
        </w:rPr>
        <w:t xml:space="preserve"> be the number associated </w:t>
      </w:r>
      <w:r w:rsidRPr="006B16F5">
        <w:rPr>
          <w:i/>
          <w:sz w:val="18"/>
          <w:szCs w:val="18"/>
        </w:rPr>
        <w:t>with the company address provided above</w:t>
      </w:r>
      <w:r>
        <w:rPr>
          <w:sz w:val="18"/>
          <w:szCs w:val="18"/>
        </w:rPr>
        <w:t>)</w:t>
      </w:r>
      <w:r w:rsidRPr="000C3466">
        <w:rPr>
          <w:sz w:val="18"/>
          <w:szCs w:val="18"/>
        </w:rPr>
        <w:t>:</w:t>
      </w:r>
      <w:r w:rsidRPr="000C3466">
        <w:rPr>
          <w:sz w:val="18"/>
          <w:szCs w:val="18"/>
        </w:rPr>
        <w:tab/>
      </w:r>
    </w:p>
    <w:p w14:paraId="21CA6757" w14:textId="1D2214F4" w:rsidR="00C426CC" w:rsidRPr="00DF2D7E" w:rsidRDefault="008811A4" w:rsidP="00177F72">
      <w:pPr>
        <w:pStyle w:val="ListParagraph"/>
        <w:spacing w:after="120"/>
        <w:ind w:left="360"/>
        <w:contextualSpacing w:val="0"/>
        <w:rPr>
          <w:sz w:val="18"/>
          <w:szCs w:val="18"/>
        </w:rPr>
      </w:pPr>
      <w:r>
        <w:rPr>
          <w:sz w:val="18"/>
          <w:szCs w:val="18"/>
        </w:rPr>
        <w:t>The o</w:t>
      </w:r>
      <w:r w:rsidR="00C426CC" w:rsidRPr="00DF2D7E">
        <w:rPr>
          <w:sz w:val="18"/>
          <w:szCs w:val="18"/>
        </w:rPr>
        <w:t>fferor represents that the following person(s) are authorized to negotiate on its behalf with NREL in connection with this request for proposals or quotations.</w:t>
      </w:r>
    </w:p>
    <w:tbl>
      <w:tblPr>
        <w:tblW w:w="0" w:type="auto"/>
        <w:tblInd w:w="828" w:type="dxa"/>
        <w:tblLayout w:type="fixed"/>
        <w:tblLook w:val="04A0" w:firstRow="1" w:lastRow="0" w:firstColumn="1" w:lastColumn="0" w:noHBand="0" w:noVBand="1"/>
      </w:tblPr>
      <w:tblGrid>
        <w:gridCol w:w="2942"/>
        <w:gridCol w:w="316"/>
        <w:gridCol w:w="2721"/>
        <w:gridCol w:w="353"/>
        <w:gridCol w:w="3136"/>
      </w:tblGrid>
      <w:tr w:rsidR="00CF1958" w:rsidRPr="00DF2D7E" w14:paraId="3D13E10E" w14:textId="77777777" w:rsidTr="00905541">
        <w:trPr>
          <w:trHeight w:val="342"/>
        </w:trPr>
        <w:tc>
          <w:tcPr>
            <w:tcW w:w="2942" w:type="dxa"/>
            <w:vAlign w:val="bottom"/>
          </w:tcPr>
          <w:p w14:paraId="6CEB26F4" w14:textId="77777777" w:rsidR="00003FB5" w:rsidRPr="00DF2D7E" w:rsidRDefault="005342F4" w:rsidP="00B928AE">
            <w:pPr>
              <w:pStyle w:val="ListParagraph"/>
              <w:spacing w:after="120"/>
              <w:ind w:left="0"/>
              <w:contextualSpacing w:val="0"/>
              <w:jc w:val="center"/>
              <w:rPr>
                <w:b/>
                <w:smallCaps/>
                <w:sz w:val="18"/>
                <w:szCs w:val="18"/>
                <w:u w:val="single"/>
              </w:rPr>
            </w:pPr>
            <w:r w:rsidRPr="00DF2D7E">
              <w:rPr>
                <w:b/>
                <w:smallCaps/>
                <w:sz w:val="18"/>
                <w:szCs w:val="18"/>
                <w:u w:val="single"/>
              </w:rPr>
              <w:t>Authorized Negotiator(s</w:t>
            </w:r>
            <w:r w:rsidR="00003FB5" w:rsidRPr="00DF2D7E">
              <w:rPr>
                <w:b/>
                <w:smallCaps/>
                <w:sz w:val="18"/>
                <w:szCs w:val="18"/>
                <w:u w:val="single"/>
              </w:rPr>
              <w:t>)</w:t>
            </w:r>
          </w:p>
        </w:tc>
        <w:tc>
          <w:tcPr>
            <w:tcW w:w="316" w:type="dxa"/>
            <w:vAlign w:val="bottom"/>
          </w:tcPr>
          <w:p w14:paraId="1442613E" w14:textId="77777777" w:rsidR="00003FB5" w:rsidRPr="00DF2D7E" w:rsidRDefault="00003FB5" w:rsidP="00B928AE">
            <w:pPr>
              <w:pStyle w:val="ListParagraph"/>
              <w:spacing w:after="120"/>
              <w:ind w:left="0"/>
              <w:contextualSpacing w:val="0"/>
              <w:jc w:val="center"/>
              <w:rPr>
                <w:b/>
                <w:smallCaps/>
                <w:sz w:val="18"/>
                <w:szCs w:val="18"/>
              </w:rPr>
            </w:pPr>
          </w:p>
        </w:tc>
        <w:tc>
          <w:tcPr>
            <w:tcW w:w="2721" w:type="dxa"/>
            <w:vAlign w:val="bottom"/>
          </w:tcPr>
          <w:p w14:paraId="51995214" w14:textId="77777777" w:rsidR="00003FB5" w:rsidRPr="00DF2D7E" w:rsidRDefault="00003FB5" w:rsidP="00B928AE">
            <w:pPr>
              <w:pStyle w:val="ListParagraph"/>
              <w:spacing w:after="120"/>
              <w:ind w:left="0"/>
              <w:contextualSpacing w:val="0"/>
              <w:jc w:val="center"/>
              <w:rPr>
                <w:b/>
                <w:smallCaps/>
                <w:sz w:val="18"/>
                <w:szCs w:val="18"/>
                <w:u w:val="single"/>
              </w:rPr>
            </w:pPr>
            <w:r w:rsidRPr="00DF2D7E">
              <w:rPr>
                <w:b/>
                <w:smallCaps/>
                <w:sz w:val="18"/>
                <w:szCs w:val="18"/>
                <w:u w:val="single"/>
              </w:rPr>
              <w:t>Title</w:t>
            </w:r>
          </w:p>
        </w:tc>
        <w:tc>
          <w:tcPr>
            <w:tcW w:w="353" w:type="dxa"/>
            <w:vAlign w:val="bottom"/>
          </w:tcPr>
          <w:p w14:paraId="01EE98D8" w14:textId="77777777" w:rsidR="00003FB5" w:rsidRPr="00DF2D7E" w:rsidRDefault="00003FB5" w:rsidP="00B928AE">
            <w:pPr>
              <w:pStyle w:val="ListParagraph"/>
              <w:spacing w:after="120"/>
              <w:ind w:left="0"/>
              <w:contextualSpacing w:val="0"/>
              <w:jc w:val="center"/>
              <w:rPr>
                <w:b/>
                <w:smallCaps/>
                <w:sz w:val="18"/>
                <w:szCs w:val="18"/>
              </w:rPr>
            </w:pPr>
          </w:p>
        </w:tc>
        <w:tc>
          <w:tcPr>
            <w:tcW w:w="3136" w:type="dxa"/>
            <w:vAlign w:val="bottom"/>
          </w:tcPr>
          <w:p w14:paraId="396A4633" w14:textId="77777777" w:rsidR="00003FB5" w:rsidRPr="00DF2D7E" w:rsidRDefault="00003FB5" w:rsidP="00B928AE">
            <w:pPr>
              <w:pStyle w:val="ListParagraph"/>
              <w:spacing w:after="120"/>
              <w:ind w:left="0"/>
              <w:contextualSpacing w:val="0"/>
              <w:jc w:val="center"/>
              <w:rPr>
                <w:b/>
                <w:smallCaps/>
                <w:sz w:val="18"/>
                <w:szCs w:val="18"/>
                <w:u w:val="single"/>
              </w:rPr>
            </w:pPr>
            <w:r w:rsidRPr="00DF2D7E">
              <w:rPr>
                <w:b/>
                <w:smallCaps/>
                <w:sz w:val="18"/>
                <w:szCs w:val="18"/>
                <w:u w:val="single"/>
              </w:rPr>
              <w:t>Email &amp; Phone Number</w:t>
            </w:r>
          </w:p>
        </w:tc>
      </w:tr>
      <w:tr w:rsidR="00CF1958" w:rsidRPr="00DF2D7E" w14:paraId="410C6261" w14:textId="77777777" w:rsidTr="00905541">
        <w:trPr>
          <w:trHeight w:val="288"/>
        </w:trPr>
        <w:tc>
          <w:tcPr>
            <w:tcW w:w="2942" w:type="dxa"/>
            <w:tcBorders>
              <w:bottom w:val="single" w:sz="4" w:space="0" w:color="auto"/>
            </w:tcBorders>
            <w:vAlign w:val="center"/>
          </w:tcPr>
          <w:p w14:paraId="3EADAE5A" w14:textId="77777777" w:rsidR="00003FB5" w:rsidRPr="00DF2D7E" w:rsidRDefault="00093AAD" w:rsidP="00B928AE">
            <w:pPr>
              <w:pStyle w:val="ListParagraph"/>
              <w:ind w:left="0"/>
              <w:contextualSpacing w:val="0"/>
              <w:rPr>
                <w:sz w:val="18"/>
                <w:szCs w:val="18"/>
              </w:rPr>
            </w:pPr>
            <w:r w:rsidRPr="00DF2D7E">
              <w:rPr>
                <w:sz w:val="18"/>
                <w:szCs w:val="18"/>
              </w:rPr>
              <w:fldChar w:fldCharType="begin">
                <w:ffData>
                  <w:name w:val="Text56"/>
                  <w:enabled/>
                  <w:calcOnExit w:val="0"/>
                  <w:textInput/>
                </w:ffData>
              </w:fldChar>
            </w:r>
            <w:bookmarkStart w:id="8" w:name="Text56"/>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8"/>
          </w:p>
        </w:tc>
        <w:tc>
          <w:tcPr>
            <w:tcW w:w="316" w:type="dxa"/>
            <w:vAlign w:val="center"/>
          </w:tcPr>
          <w:p w14:paraId="28068B7D" w14:textId="77777777" w:rsidR="00003FB5" w:rsidRPr="00DF2D7E" w:rsidRDefault="00003FB5" w:rsidP="00B928AE">
            <w:pPr>
              <w:pStyle w:val="ListParagraph"/>
              <w:ind w:left="0"/>
              <w:contextualSpacing w:val="0"/>
              <w:rPr>
                <w:sz w:val="18"/>
                <w:szCs w:val="18"/>
              </w:rPr>
            </w:pPr>
          </w:p>
        </w:tc>
        <w:tc>
          <w:tcPr>
            <w:tcW w:w="2721" w:type="dxa"/>
            <w:tcBorders>
              <w:bottom w:val="single" w:sz="4" w:space="0" w:color="auto"/>
            </w:tcBorders>
            <w:vAlign w:val="center"/>
          </w:tcPr>
          <w:p w14:paraId="1E21F741" w14:textId="77777777" w:rsidR="00003FB5" w:rsidRPr="00DF2D7E" w:rsidRDefault="00093AAD" w:rsidP="00B928AE">
            <w:pPr>
              <w:pStyle w:val="ListParagraph"/>
              <w:ind w:left="0"/>
              <w:contextualSpacing w:val="0"/>
              <w:rPr>
                <w:sz w:val="18"/>
                <w:szCs w:val="18"/>
              </w:rPr>
            </w:pPr>
            <w:r w:rsidRPr="00DF2D7E">
              <w:rPr>
                <w:sz w:val="18"/>
                <w:szCs w:val="18"/>
              </w:rPr>
              <w:fldChar w:fldCharType="begin">
                <w:ffData>
                  <w:name w:val="Text57"/>
                  <w:enabled/>
                  <w:calcOnExit w:val="0"/>
                  <w:textInput/>
                </w:ffData>
              </w:fldChar>
            </w:r>
            <w:bookmarkStart w:id="9" w:name="Text57"/>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9"/>
          </w:p>
        </w:tc>
        <w:tc>
          <w:tcPr>
            <w:tcW w:w="353" w:type="dxa"/>
            <w:vAlign w:val="center"/>
          </w:tcPr>
          <w:p w14:paraId="18173EF9" w14:textId="77777777" w:rsidR="00003FB5" w:rsidRPr="00DF2D7E" w:rsidRDefault="00003FB5" w:rsidP="00B928AE">
            <w:pPr>
              <w:pStyle w:val="ListParagraph"/>
              <w:ind w:left="0"/>
              <w:contextualSpacing w:val="0"/>
              <w:rPr>
                <w:sz w:val="18"/>
                <w:szCs w:val="18"/>
              </w:rPr>
            </w:pPr>
          </w:p>
        </w:tc>
        <w:tc>
          <w:tcPr>
            <w:tcW w:w="3136" w:type="dxa"/>
            <w:tcBorders>
              <w:bottom w:val="single" w:sz="4" w:space="0" w:color="auto"/>
            </w:tcBorders>
            <w:vAlign w:val="center"/>
          </w:tcPr>
          <w:p w14:paraId="4ED79F70" w14:textId="77777777" w:rsidR="0097446B" w:rsidRPr="00DF2D7E" w:rsidRDefault="00093AAD" w:rsidP="00B928AE">
            <w:pPr>
              <w:pStyle w:val="ListParagraph"/>
              <w:ind w:left="0"/>
              <w:contextualSpacing w:val="0"/>
              <w:rPr>
                <w:sz w:val="18"/>
                <w:szCs w:val="18"/>
              </w:rPr>
            </w:pPr>
            <w:r w:rsidRPr="00DF2D7E">
              <w:rPr>
                <w:sz w:val="18"/>
                <w:szCs w:val="18"/>
              </w:rPr>
              <w:fldChar w:fldCharType="begin">
                <w:ffData>
                  <w:name w:val="Text58"/>
                  <w:enabled/>
                  <w:calcOnExit w:val="0"/>
                  <w:textInput/>
                </w:ffData>
              </w:fldChar>
            </w:r>
            <w:bookmarkStart w:id="10" w:name="Text58"/>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0"/>
          </w:p>
        </w:tc>
      </w:tr>
      <w:tr w:rsidR="00CF1958" w:rsidRPr="00DF2D7E" w14:paraId="3A421BF1" w14:textId="77777777" w:rsidTr="00905541">
        <w:trPr>
          <w:trHeight w:val="432"/>
        </w:trPr>
        <w:tc>
          <w:tcPr>
            <w:tcW w:w="2942" w:type="dxa"/>
            <w:tcBorders>
              <w:top w:val="single" w:sz="4" w:space="0" w:color="auto"/>
              <w:bottom w:val="single" w:sz="4" w:space="0" w:color="auto"/>
            </w:tcBorders>
            <w:vAlign w:val="center"/>
          </w:tcPr>
          <w:p w14:paraId="13270326" w14:textId="77777777" w:rsidR="007809DA" w:rsidRPr="00DF2D7E" w:rsidRDefault="00093AAD" w:rsidP="00B928AE">
            <w:pPr>
              <w:pStyle w:val="ListParagraph"/>
              <w:ind w:left="0"/>
              <w:contextualSpacing w:val="0"/>
              <w:rPr>
                <w:sz w:val="18"/>
                <w:szCs w:val="18"/>
              </w:rPr>
            </w:pPr>
            <w:r w:rsidRPr="00DF2D7E">
              <w:rPr>
                <w:sz w:val="18"/>
                <w:szCs w:val="18"/>
              </w:rPr>
              <w:fldChar w:fldCharType="begin">
                <w:ffData>
                  <w:name w:val="Text62"/>
                  <w:enabled/>
                  <w:calcOnExit w:val="0"/>
                  <w:textInput/>
                </w:ffData>
              </w:fldChar>
            </w:r>
            <w:bookmarkStart w:id="11" w:name="Text62"/>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1"/>
          </w:p>
        </w:tc>
        <w:tc>
          <w:tcPr>
            <w:tcW w:w="316" w:type="dxa"/>
            <w:vAlign w:val="center"/>
          </w:tcPr>
          <w:p w14:paraId="5AB08F76" w14:textId="77777777" w:rsidR="007809DA" w:rsidRPr="00DF2D7E" w:rsidRDefault="007809DA" w:rsidP="00B928AE">
            <w:pPr>
              <w:pStyle w:val="ListParagraph"/>
              <w:ind w:left="0"/>
              <w:contextualSpacing w:val="0"/>
              <w:rPr>
                <w:sz w:val="18"/>
                <w:szCs w:val="18"/>
              </w:rPr>
            </w:pPr>
          </w:p>
        </w:tc>
        <w:tc>
          <w:tcPr>
            <w:tcW w:w="2721" w:type="dxa"/>
            <w:tcBorders>
              <w:top w:val="single" w:sz="4" w:space="0" w:color="auto"/>
              <w:bottom w:val="single" w:sz="4" w:space="0" w:color="auto"/>
            </w:tcBorders>
            <w:vAlign w:val="center"/>
          </w:tcPr>
          <w:p w14:paraId="427C86B9" w14:textId="77777777" w:rsidR="007809DA" w:rsidRPr="00DF2D7E" w:rsidRDefault="00093AAD" w:rsidP="00B928AE">
            <w:pPr>
              <w:pStyle w:val="ListParagraph"/>
              <w:ind w:left="0"/>
              <w:contextualSpacing w:val="0"/>
              <w:rPr>
                <w:sz w:val="18"/>
                <w:szCs w:val="18"/>
              </w:rPr>
            </w:pPr>
            <w:r w:rsidRPr="00DF2D7E">
              <w:rPr>
                <w:sz w:val="18"/>
                <w:szCs w:val="18"/>
              </w:rPr>
              <w:fldChar w:fldCharType="begin">
                <w:ffData>
                  <w:name w:val="Text63"/>
                  <w:enabled/>
                  <w:calcOnExit w:val="0"/>
                  <w:textInput/>
                </w:ffData>
              </w:fldChar>
            </w:r>
            <w:bookmarkStart w:id="12" w:name="Text63"/>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2"/>
          </w:p>
        </w:tc>
        <w:tc>
          <w:tcPr>
            <w:tcW w:w="353" w:type="dxa"/>
            <w:vAlign w:val="center"/>
          </w:tcPr>
          <w:p w14:paraId="3E492D6A" w14:textId="77777777" w:rsidR="007809DA" w:rsidRPr="00DF2D7E" w:rsidRDefault="007809DA" w:rsidP="00B928AE">
            <w:pPr>
              <w:pStyle w:val="ListParagraph"/>
              <w:ind w:left="0"/>
              <w:contextualSpacing w:val="0"/>
              <w:rPr>
                <w:sz w:val="18"/>
                <w:szCs w:val="18"/>
              </w:rPr>
            </w:pPr>
          </w:p>
        </w:tc>
        <w:tc>
          <w:tcPr>
            <w:tcW w:w="3136" w:type="dxa"/>
            <w:tcBorders>
              <w:top w:val="single" w:sz="4" w:space="0" w:color="auto"/>
              <w:bottom w:val="single" w:sz="4" w:space="0" w:color="auto"/>
            </w:tcBorders>
            <w:vAlign w:val="center"/>
          </w:tcPr>
          <w:p w14:paraId="18601CEB" w14:textId="77777777" w:rsidR="007809DA" w:rsidRPr="00DF2D7E" w:rsidRDefault="00093AAD" w:rsidP="00B928AE">
            <w:pPr>
              <w:pStyle w:val="ListParagraph"/>
              <w:ind w:left="0"/>
              <w:contextualSpacing w:val="0"/>
              <w:rPr>
                <w:sz w:val="18"/>
                <w:szCs w:val="18"/>
              </w:rPr>
            </w:pPr>
            <w:r w:rsidRPr="00DF2D7E">
              <w:rPr>
                <w:sz w:val="18"/>
                <w:szCs w:val="18"/>
              </w:rPr>
              <w:fldChar w:fldCharType="begin">
                <w:ffData>
                  <w:name w:val="Text64"/>
                  <w:enabled/>
                  <w:calcOnExit w:val="0"/>
                  <w:textInput/>
                </w:ffData>
              </w:fldChar>
            </w:r>
            <w:bookmarkStart w:id="13" w:name="Text64"/>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3"/>
          </w:p>
        </w:tc>
      </w:tr>
    </w:tbl>
    <w:p w14:paraId="1536CBB6" w14:textId="77777777" w:rsidR="00E82156" w:rsidRPr="00DF2D7E" w:rsidRDefault="00024D6A" w:rsidP="00B928AE">
      <w:pPr>
        <w:pStyle w:val="ListParagraph"/>
        <w:numPr>
          <w:ilvl w:val="0"/>
          <w:numId w:val="1"/>
        </w:numPr>
        <w:spacing w:before="240"/>
        <w:contextualSpacing w:val="0"/>
        <w:rPr>
          <w:b/>
          <w:sz w:val="18"/>
          <w:szCs w:val="18"/>
        </w:rPr>
      </w:pPr>
      <w:r w:rsidRPr="00DF2D7E">
        <w:rPr>
          <w:b/>
          <w:sz w:val="18"/>
          <w:szCs w:val="18"/>
          <w:u w:val="single"/>
        </w:rPr>
        <w:t>Congressional District and County</w:t>
      </w:r>
    </w:p>
    <w:p w14:paraId="7231D2D1" w14:textId="77777777" w:rsidR="00E82156" w:rsidRPr="00DF2D7E" w:rsidRDefault="00E82156" w:rsidP="00B928AE">
      <w:pPr>
        <w:pStyle w:val="ListParagraph"/>
        <w:spacing w:after="120"/>
        <w:ind w:left="360"/>
        <w:contextualSpacing w:val="0"/>
        <w:outlineLvl w:val="0"/>
        <w:rPr>
          <w:b/>
          <w:sz w:val="18"/>
          <w:szCs w:val="18"/>
        </w:rPr>
      </w:pPr>
      <w:r w:rsidRPr="00DF2D7E">
        <w:rPr>
          <w:b/>
          <w:sz w:val="18"/>
          <w:szCs w:val="18"/>
        </w:rPr>
        <w:t>Required for all solicitations.</w:t>
      </w:r>
    </w:p>
    <w:p w14:paraId="7C7183A0" w14:textId="77777777" w:rsidR="00024D6A" w:rsidRPr="00DF2D7E" w:rsidRDefault="0061460A" w:rsidP="00B928AE">
      <w:pPr>
        <w:pStyle w:val="ListParagraph"/>
        <w:numPr>
          <w:ilvl w:val="0"/>
          <w:numId w:val="24"/>
        </w:numPr>
        <w:spacing w:after="120"/>
        <w:contextualSpacing w:val="0"/>
        <w:rPr>
          <w:sz w:val="18"/>
          <w:szCs w:val="18"/>
        </w:rPr>
      </w:pPr>
      <w:r>
        <w:rPr>
          <w:sz w:val="18"/>
          <w:szCs w:val="18"/>
        </w:rPr>
        <w:t>If different than address provided in Item 1, above, t</w:t>
      </w:r>
      <w:r w:rsidR="008811A4">
        <w:rPr>
          <w:sz w:val="18"/>
          <w:szCs w:val="18"/>
        </w:rPr>
        <w:t>he o</w:t>
      </w:r>
      <w:r w:rsidR="00024D6A" w:rsidRPr="00DF2D7E">
        <w:rPr>
          <w:sz w:val="18"/>
          <w:szCs w:val="18"/>
        </w:rPr>
        <w:t xml:space="preserve">fferor’s principal place of performance of the resulting subcontract </w:t>
      </w:r>
      <w:proofErr w:type="gramStart"/>
      <w:r w:rsidR="00024D6A" w:rsidRPr="00DF2D7E">
        <w:rPr>
          <w:sz w:val="18"/>
          <w:szCs w:val="18"/>
        </w:rPr>
        <w:t>is located in</w:t>
      </w:r>
      <w:proofErr w:type="gramEnd"/>
      <w:r w:rsidR="00024D6A" w:rsidRPr="00DF2D7E">
        <w:rPr>
          <w:sz w:val="18"/>
          <w:szCs w:val="18"/>
        </w:rPr>
        <w:t>:</w:t>
      </w:r>
    </w:p>
    <w:p w14:paraId="29D379F4" w14:textId="77777777" w:rsidR="00024D6A" w:rsidRPr="00DF2D7E" w:rsidRDefault="00024D6A" w:rsidP="00B928AE">
      <w:pPr>
        <w:pStyle w:val="ListParagraph"/>
        <w:tabs>
          <w:tab w:val="left" w:pos="1800"/>
          <w:tab w:val="left" w:pos="3600"/>
          <w:tab w:val="left" w:pos="4680"/>
          <w:tab w:val="left" w:pos="5760"/>
          <w:tab w:val="left" w:pos="8280"/>
        </w:tabs>
        <w:spacing w:after="120"/>
        <w:contextualSpacing w:val="0"/>
        <w:rPr>
          <w:sz w:val="18"/>
          <w:szCs w:val="18"/>
        </w:rPr>
      </w:pPr>
      <w:r w:rsidRPr="00DF2D7E">
        <w:rPr>
          <w:sz w:val="18"/>
          <w:szCs w:val="18"/>
        </w:rPr>
        <w:t>State of:</w:t>
      </w:r>
      <w:r w:rsidR="007612F1" w:rsidRPr="00DF2D7E">
        <w:rPr>
          <w:sz w:val="18"/>
          <w:szCs w:val="18"/>
        </w:rPr>
        <w:tab/>
      </w:r>
      <w:r w:rsidR="00093AAD" w:rsidRPr="00DF2D7E">
        <w:rPr>
          <w:sz w:val="18"/>
          <w:szCs w:val="18"/>
          <w:u w:val="single"/>
        </w:rPr>
        <w:fldChar w:fldCharType="begin">
          <w:ffData>
            <w:name w:val="Text47"/>
            <w:enabled/>
            <w:calcOnExit w:val="0"/>
            <w:textInput/>
          </w:ffData>
        </w:fldChar>
      </w:r>
      <w:bookmarkStart w:id="14" w:name="Text47"/>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4"/>
      <w:r w:rsidRPr="00DF2D7E">
        <w:rPr>
          <w:sz w:val="18"/>
          <w:szCs w:val="18"/>
        </w:rPr>
        <w:tab/>
        <w:t>County of:</w:t>
      </w:r>
      <w:r w:rsidR="007612F1" w:rsidRPr="00DF2D7E">
        <w:rPr>
          <w:sz w:val="18"/>
          <w:szCs w:val="18"/>
        </w:rPr>
        <w:tab/>
      </w:r>
      <w:r w:rsidRPr="00DF2D7E">
        <w:rPr>
          <w:sz w:val="18"/>
          <w:szCs w:val="18"/>
        </w:rPr>
        <w:t xml:space="preserve"> </w:t>
      </w:r>
      <w:r w:rsidR="00093AAD" w:rsidRPr="00DF2D7E">
        <w:rPr>
          <w:sz w:val="18"/>
          <w:szCs w:val="18"/>
          <w:u w:val="single"/>
        </w:rPr>
        <w:fldChar w:fldCharType="begin">
          <w:ffData>
            <w:name w:val="Text48"/>
            <w:enabled/>
            <w:calcOnExit w:val="0"/>
            <w:textInput/>
          </w:ffData>
        </w:fldChar>
      </w:r>
      <w:bookmarkStart w:id="15" w:name="Text48"/>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5"/>
      <w:r w:rsidRPr="00DF2D7E">
        <w:rPr>
          <w:sz w:val="18"/>
          <w:szCs w:val="18"/>
        </w:rPr>
        <w:tab/>
        <w:t xml:space="preserve">Congressional District </w:t>
      </w:r>
      <w:r w:rsidR="00FF7F32">
        <w:rPr>
          <w:sz w:val="18"/>
          <w:szCs w:val="18"/>
        </w:rPr>
        <w:t>Number</w:t>
      </w:r>
      <w:r w:rsidRPr="00DF2D7E">
        <w:rPr>
          <w:sz w:val="18"/>
          <w:szCs w:val="18"/>
        </w:rPr>
        <w:t xml:space="preserve">: </w:t>
      </w:r>
      <w:r w:rsidR="007612F1" w:rsidRPr="00DF2D7E">
        <w:rPr>
          <w:sz w:val="18"/>
          <w:szCs w:val="18"/>
        </w:rPr>
        <w:tab/>
      </w:r>
      <w:r w:rsidR="00093AAD" w:rsidRPr="00DF2D7E">
        <w:rPr>
          <w:sz w:val="18"/>
          <w:szCs w:val="18"/>
          <w:u w:val="single"/>
        </w:rPr>
        <w:fldChar w:fldCharType="begin">
          <w:ffData>
            <w:name w:val="Text49"/>
            <w:enabled/>
            <w:calcOnExit w:val="0"/>
            <w:textInput/>
          </w:ffData>
        </w:fldChar>
      </w:r>
      <w:bookmarkStart w:id="16" w:name="Text49"/>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6"/>
    </w:p>
    <w:p w14:paraId="30FA3D9D" w14:textId="77777777" w:rsidR="00AD15FB" w:rsidRPr="00DF2D7E" w:rsidRDefault="00AD15FB" w:rsidP="00B928AE">
      <w:pPr>
        <w:pStyle w:val="ListParagraph"/>
        <w:numPr>
          <w:ilvl w:val="0"/>
          <w:numId w:val="24"/>
        </w:numPr>
        <w:spacing w:after="120"/>
        <w:contextualSpacing w:val="0"/>
        <w:rPr>
          <w:sz w:val="18"/>
          <w:szCs w:val="18"/>
        </w:rPr>
      </w:pPr>
      <w:r w:rsidRPr="00DF2D7E">
        <w:rPr>
          <w:sz w:val="18"/>
          <w:szCs w:val="18"/>
        </w:rPr>
        <w:t xml:space="preserve">If the </w:t>
      </w:r>
      <w:r w:rsidR="008811A4">
        <w:rPr>
          <w:sz w:val="18"/>
          <w:szCs w:val="18"/>
        </w:rPr>
        <w:t>o</w:t>
      </w:r>
      <w:r w:rsidRPr="00DF2D7E">
        <w:rPr>
          <w:sz w:val="18"/>
          <w:szCs w:val="18"/>
        </w:rPr>
        <w:t>fferor’s principal place of performance of the resulting subcontract is a foreign country, provide:</w:t>
      </w:r>
    </w:p>
    <w:p w14:paraId="0B1A7DD0" w14:textId="77777777" w:rsidR="00170A0F" w:rsidRPr="00DF2D7E" w:rsidRDefault="00AD15FB" w:rsidP="00B928AE">
      <w:pPr>
        <w:tabs>
          <w:tab w:val="left" w:pos="1800"/>
          <w:tab w:val="left" w:pos="3600"/>
          <w:tab w:val="left" w:pos="6660"/>
        </w:tabs>
        <w:ind w:left="720"/>
        <w:rPr>
          <w:sz w:val="18"/>
          <w:szCs w:val="18"/>
          <w:u w:val="single"/>
        </w:rPr>
      </w:pPr>
      <w:r w:rsidRPr="00DF2D7E">
        <w:rPr>
          <w:sz w:val="18"/>
          <w:szCs w:val="18"/>
        </w:rPr>
        <w:t>Country of:</w:t>
      </w:r>
      <w:r w:rsidR="007612F1" w:rsidRPr="00DF2D7E">
        <w:rPr>
          <w:sz w:val="18"/>
          <w:szCs w:val="18"/>
        </w:rPr>
        <w:tab/>
      </w:r>
      <w:r w:rsidR="00093AAD" w:rsidRPr="00DF2D7E">
        <w:rPr>
          <w:sz w:val="18"/>
          <w:szCs w:val="18"/>
          <w:u w:val="single"/>
        </w:rPr>
        <w:fldChar w:fldCharType="begin">
          <w:ffData>
            <w:name w:val="Text50"/>
            <w:enabled/>
            <w:calcOnExit w:val="0"/>
            <w:textInput/>
          </w:ffData>
        </w:fldChar>
      </w:r>
      <w:bookmarkStart w:id="17" w:name="Text50"/>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7"/>
      <w:r w:rsidRPr="00DF2D7E">
        <w:rPr>
          <w:sz w:val="18"/>
          <w:szCs w:val="18"/>
        </w:rPr>
        <w:tab/>
        <w:t>Province (or other locale designation):</w:t>
      </w:r>
      <w:r w:rsidR="007612F1" w:rsidRPr="00DF2D7E">
        <w:rPr>
          <w:sz w:val="18"/>
          <w:szCs w:val="18"/>
        </w:rPr>
        <w:tab/>
      </w:r>
      <w:r w:rsidR="00093AAD" w:rsidRPr="00DF2D7E">
        <w:rPr>
          <w:sz w:val="18"/>
          <w:szCs w:val="18"/>
          <w:u w:val="single"/>
        </w:rPr>
        <w:fldChar w:fldCharType="begin">
          <w:ffData>
            <w:name w:val="Text51"/>
            <w:enabled/>
            <w:calcOnExit w:val="0"/>
            <w:textInput/>
          </w:ffData>
        </w:fldChar>
      </w:r>
      <w:bookmarkStart w:id="18" w:name="Text51"/>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8"/>
    </w:p>
    <w:p w14:paraId="12595CDF" w14:textId="30B41CC5" w:rsidR="00431DBA" w:rsidRPr="00A25AAA" w:rsidRDefault="00755E4A" w:rsidP="00B928AE">
      <w:pPr>
        <w:pStyle w:val="ListParagraph"/>
        <w:numPr>
          <w:ilvl w:val="0"/>
          <w:numId w:val="1"/>
        </w:numPr>
        <w:spacing w:before="240"/>
        <w:contextualSpacing w:val="0"/>
        <w:rPr>
          <w:b/>
          <w:sz w:val="18"/>
          <w:szCs w:val="18"/>
        </w:rPr>
      </w:pPr>
      <w:r w:rsidRPr="00A25AAA">
        <w:rPr>
          <w:b/>
          <w:sz w:val="18"/>
          <w:szCs w:val="18"/>
          <w:u w:val="single"/>
        </w:rPr>
        <w:t>Taxpayer Identification</w:t>
      </w:r>
      <w:r w:rsidR="007B2E29" w:rsidRPr="00A25AAA">
        <w:rPr>
          <w:b/>
          <w:sz w:val="18"/>
          <w:szCs w:val="18"/>
        </w:rPr>
        <w:t xml:space="preserve"> Derived from FAR 52.204-3 OCT 1998)</w:t>
      </w:r>
      <w:r w:rsidR="000075EF">
        <w:rPr>
          <w:b/>
          <w:sz w:val="18"/>
          <w:szCs w:val="18"/>
        </w:rPr>
        <w:t xml:space="preserve"> – See SAM registration.</w:t>
      </w:r>
    </w:p>
    <w:p w14:paraId="0090392A" w14:textId="6B5FC439" w:rsidR="00447DD1" w:rsidRPr="00DF2D7E" w:rsidRDefault="00447DD1" w:rsidP="00B928AE">
      <w:pPr>
        <w:pStyle w:val="ListParagraph"/>
        <w:numPr>
          <w:ilvl w:val="0"/>
          <w:numId w:val="1"/>
        </w:numPr>
        <w:spacing w:before="240"/>
        <w:contextualSpacing w:val="0"/>
        <w:rPr>
          <w:b/>
          <w:sz w:val="18"/>
          <w:szCs w:val="18"/>
          <w:u w:val="single"/>
        </w:rPr>
      </w:pPr>
      <w:r w:rsidRPr="00DF2D7E">
        <w:rPr>
          <w:b/>
          <w:sz w:val="18"/>
          <w:szCs w:val="18"/>
          <w:u w:val="single"/>
        </w:rPr>
        <w:t xml:space="preserve">Employment Eligibility Verification </w:t>
      </w:r>
      <w:r w:rsidRPr="00DF2D7E">
        <w:rPr>
          <w:b/>
          <w:sz w:val="18"/>
          <w:szCs w:val="18"/>
        </w:rPr>
        <w:t xml:space="preserve">(Derived from FAR 52.222-54 </w:t>
      </w:r>
      <w:r w:rsidR="00E40D88">
        <w:rPr>
          <w:b/>
          <w:sz w:val="18"/>
          <w:szCs w:val="18"/>
        </w:rPr>
        <w:t>OCT 2015</w:t>
      </w:r>
      <w:r w:rsidRPr="00DF2D7E">
        <w:rPr>
          <w:b/>
          <w:sz w:val="18"/>
          <w:szCs w:val="18"/>
        </w:rPr>
        <w:t>)</w:t>
      </w:r>
    </w:p>
    <w:p w14:paraId="37EDA1AD" w14:textId="335047E4" w:rsidR="00447DD1" w:rsidRPr="00DF2D7E" w:rsidRDefault="00A81C10" w:rsidP="00B928AE">
      <w:pPr>
        <w:pStyle w:val="ListParagraph"/>
        <w:spacing w:before="240"/>
        <w:ind w:left="360"/>
        <w:contextualSpacing w:val="0"/>
        <w:rPr>
          <w:sz w:val="18"/>
          <w:szCs w:val="18"/>
        </w:rPr>
      </w:pPr>
      <w:r w:rsidRPr="00DF2D7E">
        <w:rPr>
          <w:b/>
          <w:sz w:val="18"/>
          <w:szCs w:val="18"/>
        </w:rPr>
        <w:t>Required for all solicitations</w:t>
      </w:r>
      <w:r w:rsidR="000B1915" w:rsidRPr="00DF2D7E">
        <w:rPr>
          <w:b/>
          <w:sz w:val="18"/>
          <w:szCs w:val="18"/>
        </w:rPr>
        <w:t>.</w:t>
      </w:r>
      <w:r w:rsidR="00A66B63">
        <w:rPr>
          <w:b/>
          <w:sz w:val="18"/>
          <w:szCs w:val="18"/>
        </w:rPr>
        <w:t xml:space="preserve">  </w:t>
      </w:r>
    </w:p>
    <w:p w14:paraId="32604423" w14:textId="0441896D" w:rsidR="00447DD1" w:rsidRPr="00DF2D7E" w:rsidRDefault="00447DD1" w:rsidP="00B928AE">
      <w:pPr>
        <w:pStyle w:val="ListParagraph"/>
        <w:spacing w:before="240"/>
        <w:ind w:left="360"/>
        <w:contextualSpacing w:val="0"/>
        <w:rPr>
          <w:sz w:val="18"/>
          <w:szCs w:val="18"/>
        </w:rPr>
      </w:pPr>
      <w:r w:rsidRPr="00DF2D7E">
        <w:rPr>
          <w:sz w:val="18"/>
          <w:szCs w:val="18"/>
        </w:rPr>
        <w:t xml:space="preserve">Offeror </w:t>
      </w:r>
      <w:r w:rsidR="006B4537" w:rsidRPr="00DF2D7E">
        <w:rPr>
          <w:sz w:val="18"/>
          <w:szCs w:val="18"/>
        </w:rPr>
        <w:t>certifies</w:t>
      </w:r>
      <w:r w:rsidRPr="00DF2D7E">
        <w:rPr>
          <w:sz w:val="18"/>
          <w:szCs w:val="18"/>
        </w:rPr>
        <w:t xml:space="preserve"> that</w:t>
      </w:r>
      <w:r w:rsidRPr="00DF2D7E">
        <w:rPr>
          <w:rFonts w:ascii="Arial" w:hAnsi="Arial" w:cs="Arial"/>
          <w:sz w:val="18"/>
          <w:szCs w:val="18"/>
        </w:rPr>
        <w:t>─</w:t>
      </w:r>
    </w:p>
    <w:p w14:paraId="3222D34C" w14:textId="0D16C4CA" w:rsidR="00897409" w:rsidRDefault="00093AAD" w:rsidP="00B928AE">
      <w:pPr>
        <w:pStyle w:val="ListParagraph"/>
        <w:spacing w:before="240"/>
        <w:ind w:left="360"/>
        <w:contextualSpacing w:val="0"/>
        <w:rPr>
          <w:sz w:val="18"/>
          <w:szCs w:val="18"/>
        </w:rPr>
      </w:pPr>
      <w:r w:rsidRPr="00DF2D7E">
        <w:rPr>
          <w:sz w:val="18"/>
          <w:szCs w:val="18"/>
        </w:rPr>
        <w:lastRenderedPageBreak/>
        <w:fldChar w:fldCharType="begin">
          <w:ffData>
            <w:name w:val="Check102"/>
            <w:enabled/>
            <w:calcOnExit w:val="0"/>
            <w:checkBox>
              <w:sizeAuto/>
              <w:default w:val="0"/>
            </w:checkBox>
          </w:ffData>
        </w:fldChar>
      </w:r>
      <w:bookmarkStart w:id="19" w:name="Check102"/>
      <w:r w:rsidR="00447DD1"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bookmarkEnd w:id="19"/>
      <w:r w:rsidR="004E35C4" w:rsidRPr="00DF2D7E">
        <w:rPr>
          <w:sz w:val="18"/>
          <w:szCs w:val="18"/>
        </w:rPr>
        <w:tab/>
        <w:t>E-Verify is not applicable based on FAR 52.222-54 Emplo</w:t>
      </w:r>
      <w:r w:rsidR="000B1915" w:rsidRPr="00DF2D7E">
        <w:rPr>
          <w:sz w:val="18"/>
          <w:szCs w:val="18"/>
        </w:rPr>
        <w:t>yment Eligibility Verification.</w:t>
      </w:r>
      <w:r w:rsidR="00897409">
        <w:rPr>
          <w:sz w:val="18"/>
          <w:szCs w:val="18"/>
        </w:rPr>
        <w:t xml:space="preserve">  </w:t>
      </w:r>
    </w:p>
    <w:p w14:paraId="7D10E99D" w14:textId="208F3890" w:rsidR="00447DD1" w:rsidRPr="00DF2D7E" w:rsidRDefault="00897409" w:rsidP="00B928AE">
      <w:pPr>
        <w:pStyle w:val="ListParagraph"/>
        <w:spacing w:before="240"/>
        <w:ind w:left="360"/>
        <w:contextualSpacing w:val="0"/>
        <w:rPr>
          <w:sz w:val="18"/>
          <w:szCs w:val="18"/>
        </w:rPr>
      </w:pPr>
      <w:r>
        <w:rPr>
          <w:sz w:val="18"/>
          <w:szCs w:val="18"/>
        </w:rPr>
        <w:t xml:space="preserve">For information, see </w:t>
      </w:r>
      <w:bookmarkStart w:id="20" w:name="_Hlk15566475"/>
      <w:r w:rsidR="00F81EBE">
        <w:rPr>
          <w:sz w:val="18"/>
          <w:szCs w:val="18"/>
        </w:rPr>
        <w:fldChar w:fldCharType="begin"/>
      </w:r>
      <w:r w:rsidR="00F81EBE">
        <w:rPr>
          <w:sz w:val="18"/>
          <w:szCs w:val="18"/>
        </w:rPr>
        <w:instrText xml:space="preserve"> HYPERLINK "https://www.e-verify.gov/employers/federal-contractors/exemptions-and-exceptions" </w:instrText>
      </w:r>
      <w:r w:rsidR="00F81EBE">
        <w:rPr>
          <w:sz w:val="18"/>
          <w:szCs w:val="18"/>
        </w:rPr>
      </w:r>
      <w:r w:rsidR="00F81EBE">
        <w:rPr>
          <w:sz w:val="18"/>
          <w:szCs w:val="18"/>
        </w:rPr>
        <w:fldChar w:fldCharType="separate"/>
      </w:r>
      <w:r w:rsidR="00F81EBE" w:rsidRPr="00F81EBE">
        <w:rPr>
          <w:rStyle w:val="Hyperlink"/>
          <w:sz w:val="18"/>
          <w:szCs w:val="18"/>
        </w:rPr>
        <w:t>E-Verify Exemptions and Exceptions</w:t>
      </w:r>
      <w:r w:rsidR="00F81EBE">
        <w:rPr>
          <w:sz w:val="18"/>
          <w:szCs w:val="18"/>
        </w:rPr>
        <w:fldChar w:fldCharType="end"/>
      </w:r>
      <w:bookmarkEnd w:id="20"/>
    </w:p>
    <w:p w14:paraId="0CDF3887" w14:textId="39C16D4F" w:rsidR="006B4537" w:rsidRPr="00DF2D7E" w:rsidRDefault="006B4537" w:rsidP="00B928AE">
      <w:pPr>
        <w:pStyle w:val="ListParagraph"/>
        <w:spacing w:before="240"/>
        <w:ind w:left="360"/>
        <w:contextualSpacing w:val="0"/>
        <w:rPr>
          <w:sz w:val="18"/>
          <w:szCs w:val="18"/>
        </w:rPr>
      </w:pPr>
      <w:r w:rsidRPr="00DF2D7E">
        <w:rPr>
          <w:sz w:val="18"/>
          <w:szCs w:val="18"/>
        </w:rPr>
        <w:t>Offeror represents that—</w:t>
      </w:r>
    </w:p>
    <w:p w14:paraId="6A885CB2" w14:textId="559175FA" w:rsidR="004E35C4" w:rsidRPr="00DF2D7E" w:rsidRDefault="00093AAD" w:rsidP="00B928AE">
      <w:pPr>
        <w:pStyle w:val="ListParagraph"/>
        <w:spacing w:before="240"/>
        <w:ind w:left="360"/>
        <w:contextualSpacing w:val="0"/>
        <w:rPr>
          <w:sz w:val="18"/>
          <w:szCs w:val="18"/>
        </w:rPr>
      </w:pPr>
      <w:r w:rsidRPr="00DF2D7E">
        <w:rPr>
          <w:sz w:val="18"/>
          <w:szCs w:val="18"/>
        </w:rPr>
        <w:fldChar w:fldCharType="begin">
          <w:ffData>
            <w:name w:val="Check102"/>
            <w:enabled/>
            <w:calcOnExit w:val="0"/>
            <w:checkBox>
              <w:sizeAuto/>
              <w:default w:val="0"/>
            </w:checkBox>
          </w:ffData>
        </w:fldChar>
      </w:r>
      <w:r w:rsidR="004E35C4"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004E35C4" w:rsidRPr="00DF2D7E">
        <w:rPr>
          <w:sz w:val="18"/>
          <w:szCs w:val="18"/>
        </w:rPr>
        <w:tab/>
      </w:r>
      <w:r w:rsidR="000B1915" w:rsidRPr="00DF2D7E">
        <w:rPr>
          <w:sz w:val="18"/>
          <w:szCs w:val="18"/>
        </w:rPr>
        <w:t>I</w:t>
      </w:r>
      <w:r w:rsidR="004E35C4" w:rsidRPr="00DF2D7E">
        <w:rPr>
          <w:sz w:val="18"/>
          <w:szCs w:val="18"/>
        </w:rPr>
        <w:t>t is</w:t>
      </w:r>
      <w:r w:rsidR="004E35C4" w:rsidRPr="00DF2D7E">
        <w:rPr>
          <w:sz w:val="18"/>
          <w:szCs w:val="18"/>
        </w:rPr>
        <w:tab/>
      </w:r>
      <w:r w:rsidR="004E35C4" w:rsidRPr="00DF2D7E">
        <w:rPr>
          <w:sz w:val="18"/>
          <w:szCs w:val="18"/>
        </w:rPr>
        <w:tab/>
      </w:r>
      <w:r w:rsidRPr="00DF2D7E">
        <w:rPr>
          <w:sz w:val="18"/>
          <w:szCs w:val="18"/>
        </w:rPr>
        <w:fldChar w:fldCharType="begin">
          <w:ffData>
            <w:name w:val="Check103"/>
            <w:enabled/>
            <w:calcOnExit w:val="0"/>
            <w:checkBox>
              <w:sizeAuto/>
              <w:default w:val="0"/>
            </w:checkBox>
          </w:ffData>
        </w:fldChar>
      </w:r>
      <w:bookmarkStart w:id="21" w:name="Check103"/>
      <w:r w:rsidR="004E35C4"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bookmarkEnd w:id="21"/>
      <w:r w:rsidR="004E35C4" w:rsidRPr="00DF2D7E">
        <w:rPr>
          <w:sz w:val="18"/>
          <w:szCs w:val="18"/>
        </w:rPr>
        <w:tab/>
      </w:r>
      <w:r w:rsidR="00D21461">
        <w:rPr>
          <w:sz w:val="18"/>
          <w:szCs w:val="18"/>
        </w:rPr>
        <w:t>I</w:t>
      </w:r>
      <w:r w:rsidR="004E35C4" w:rsidRPr="00DF2D7E">
        <w:rPr>
          <w:sz w:val="18"/>
          <w:szCs w:val="18"/>
        </w:rPr>
        <w:t>t is not</w:t>
      </w:r>
      <w:r w:rsidR="006B4537" w:rsidRPr="00DF2D7E">
        <w:rPr>
          <w:sz w:val="18"/>
          <w:szCs w:val="18"/>
        </w:rPr>
        <w:t xml:space="preserve"> </w:t>
      </w:r>
      <w:r w:rsidR="00D21461">
        <w:rPr>
          <w:sz w:val="18"/>
          <w:szCs w:val="18"/>
        </w:rPr>
        <w:tab/>
      </w:r>
      <w:r w:rsidR="004E35C4" w:rsidRPr="00DF2D7E">
        <w:rPr>
          <w:sz w:val="18"/>
          <w:szCs w:val="18"/>
        </w:rPr>
        <w:t>currently enrolled in E-Verify</w:t>
      </w:r>
      <w:r w:rsidR="00D21461">
        <w:rPr>
          <w:sz w:val="18"/>
          <w:szCs w:val="18"/>
        </w:rPr>
        <w:t xml:space="preserve"> </w:t>
      </w:r>
    </w:p>
    <w:p w14:paraId="0C5907B6" w14:textId="672C0C17" w:rsidR="004E35C4" w:rsidRPr="00DF2D7E" w:rsidRDefault="00093AAD" w:rsidP="00B928AE">
      <w:pPr>
        <w:pStyle w:val="ListParagraph"/>
        <w:spacing w:before="240"/>
        <w:ind w:left="360"/>
        <w:contextualSpacing w:val="0"/>
        <w:rPr>
          <w:sz w:val="18"/>
          <w:szCs w:val="18"/>
        </w:rPr>
      </w:pPr>
      <w:r w:rsidRPr="00DF2D7E">
        <w:rPr>
          <w:sz w:val="18"/>
          <w:szCs w:val="18"/>
        </w:rPr>
        <w:fldChar w:fldCharType="begin">
          <w:ffData>
            <w:name w:val="Check104"/>
            <w:enabled/>
            <w:calcOnExit w:val="0"/>
            <w:checkBox>
              <w:sizeAuto/>
              <w:default w:val="0"/>
            </w:checkBox>
          </w:ffData>
        </w:fldChar>
      </w:r>
      <w:bookmarkStart w:id="22" w:name="Check104"/>
      <w:r w:rsidR="004E35C4"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bookmarkEnd w:id="22"/>
      <w:r w:rsidR="004E35C4" w:rsidRPr="00DF2D7E">
        <w:rPr>
          <w:sz w:val="18"/>
          <w:szCs w:val="18"/>
        </w:rPr>
        <w:tab/>
      </w:r>
      <w:r w:rsidR="000B1915" w:rsidRPr="00DF2D7E">
        <w:rPr>
          <w:sz w:val="18"/>
          <w:szCs w:val="18"/>
        </w:rPr>
        <w:t>I</w:t>
      </w:r>
      <w:r w:rsidR="004E35C4" w:rsidRPr="00DF2D7E">
        <w:rPr>
          <w:sz w:val="18"/>
          <w:szCs w:val="18"/>
        </w:rPr>
        <w:t>f not currently enrolled, it will enroll in E-Verify within 30 calendar days of subcontract award.</w:t>
      </w:r>
    </w:p>
    <w:p w14:paraId="4E898BEF" w14:textId="043493F4" w:rsidR="00447DD1" w:rsidRPr="00DF2D7E" w:rsidRDefault="00093AAD" w:rsidP="00B928AE">
      <w:pPr>
        <w:pStyle w:val="ListParagraph"/>
        <w:spacing w:before="240"/>
        <w:ind w:left="360"/>
        <w:contextualSpacing w:val="0"/>
        <w:rPr>
          <w:sz w:val="18"/>
          <w:szCs w:val="18"/>
        </w:rPr>
      </w:pPr>
      <w:r w:rsidRPr="00DF2D7E">
        <w:rPr>
          <w:sz w:val="18"/>
          <w:szCs w:val="18"/>
        </w:rPr>
        <w:fldChar w:fldCharType="begin">
          <w:ffData>
            <w:name w:val="Check105"/>
            <w:enabled/>
            <w:calcOnExit w:val="0"/>
            <w:checkBox>
              <w:sizeAuto/>
              <w:default w:val="0"/>
            </w:checkBox>
          </w:ffData>
        </w:fldChar>
      </w:r>
      <w:bookmarkStart w:id="23" w:name="Check105"/>
      <w:r w:rsidR="004E35C4"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bookmarkEnd w:id="23"/>
      <w:r w:rsidR="004E35C4" w:rsidRPr="00DF2D7E">
        <w:rPr>
          <w:sz w:val="18"/>
          <w:szCs w:val="18"/>
        </w:rPr>
        <w:tab/>
      </w:r>
      <w:r w:rsidR="000B1915" w:rsidRPr="00DF2D7E">
        <w:rPr>
          <w:sz w:val="18"/>
          <w:szCs w:val="18"/>
        </w:rPr>
        <w:t>I</w:t>
      </w:r>
      <w:r w:rsidR="004E35C4" w:rsidRPr="00DF2D7E">
        <w:rPr>
          <w:sz w:val="18"/>
          <w:szCs w:val="18"/>
        </w:rPr>
        <w:t>t will include FAR 52.222-54 in applicable lower-tier subcontracts.</w:t>
      </w:r>
    </w:p>
    <w:p w14:paraId="0DCA4038" w14:textId="53F7B10C" w:rsidR="00F73AAF" w:rsidRPr="00A25AAA" w:rsidRDefault="007D749F" w:rsidP="00B928AE">
      <w:pPr>
        <w:pStyle w:val="ListParagraph"/>
        <w:numPr>
          <w:ilvl w:val="0"/>
          <w:numId w:val="1"/>
        </w:numPr>
        <w:spacing w:before="240"/>
        <w:contextualSpacing w:val="0"/>
        <w:rPr>
          <w:b/>
          <w:sz w:val="18"/>
          <w:szCs w:val="18"/>
          <w:u w:val="single"/>
        </w:rPr>
      </w:pPr>
      <w:r w:rsidRPr="00A25AAA">
        <w:rPr>
          <w:b/>
          <w:sz w:val="18"/>
          <w:szCs w:val="18"/>
          <w:u w:val="single"/>
        </w:rPr>
        <w:t>Small Business Program Representations</w:t>
      </w:r>
      <w:r w:rsidRPr="00A25AAA">
        <w:rPr>
          <w:b/>
          <w:sz w:val="18"/>
          <w:szCs w:val="18"/>
        </w:rPr>
        <w:t xml:space="preserve"> (Derived from FAR 52.219-1</w:t>
      </w:r>
      <w:r w:rsidR="00F73AAF" w:rsidRPr="00A25AAA">
        <w:rPr>
          <w:b/>
          <w:sz w:val="18"/>
          <w:szCs w:val="18"/>
        </w:rPr>
        <w:t xml:space="preserve"> </w:t>
      </w:r>
      <w:r w:rsidR="00E40D88">
        <w:rPr>
          <w:b/>
          <w:sz w:val="18"/>
          <w:szCs w:val="18"/>
        </w:rPr>
        <w:t>OCT 2014</w:t>
      </w:r>
      <w:r w:rsidR="00F73AAF" w:rsidRPr="00A25AAA">
        <w:rPr>
          <w:b/>
          <w:sz w:val="18"/>
          <w:szCs w:val="18"/>
        </w:rPr>
        <w:t>)</w:t>
      </w:r>
      <w:r w:rsidR="002D222C">
        <w:rPr>
          <w:b/>
          <w:sz w:val="18"/>
          <w:szCs w:val="18"/>
        </w:rPr>
        <w:t xml:space="preserve"> – See also SAM Registration.</w:t>
      </w:r>
    </w:p>
    <w:p w14:paraId="230E6981" w14:textId="77777777" w:rsidR="00F73AAF" w:rsidRPr="00A25AAA" w:rsidRDefault="00F73AAF" w:rsidP="00B928AE">
      <w:pPr>
        <w:pStyle w:val="ListParagraph"/>
        <w:spacing w:after="120"/>
        <w:ind w:left="360"/>
        <w:contextualSpacing w:val="0"/>
        <w:outlineLvl w:val="0"/>
        <w:rPr>
          <w:b/>
          <w:sz w:val="18"/>
          <w:szCs w:val="18"/>
        </w:rPr>
      </w:pPr>
      <w:r w:rsidRPr="00A25AAA">
        <w:rPr>
          <w:b/>
          <w:sz w:val="18"/>
          <w:szCs w:val="18"/>
        </w:rPr>
        <w:t>Required for all solicitations.</w:t>
      </w:r>
    </w:p>
    <w:p w14:paraId="7AF24670" w14:textId="77777777" w:rsidR="009D7C42" w:rsidRPr="00A25AAA" w:rsidRDefault="009D7C42" w:rsidP="00B928AE">
      <w:pPr>
        <w:pStyle w:val="ListParagraph"/>
        <w:tabs>
          <w:tab w:val="left" w:pos="2520"/>
        </w:tabs>
        <w:spacing w:after="120"/>
        <w:ind w:left="360"/>
        <w:contextualSpacing w:val="0"/>
        <w:outlineLvl w:val="0"/>
        <w:rPr>
          <w:b/>
          <w:sz w:val="18"/>
          <w:szCs w:val="18"/>
        </w:rPr>
      </w:pPr>
      <w:r w:rsidRPr="00A25AAA">
        <w:rPr>
          <w:b/>
          <w:sz w:val="18"/>
          <w:szCs w:val="18"/>
        </w:rPr>
        <w:t>Offeror represents that it</w:t>
      </w:r>
      <w:r w:rsidRPr="00A25AAA">
        <w:rPr>
          <w:b/>
          <w:sz w:val="18"/>
          <w:szCs w:val="18"/>
        </w:rPr>
        <w:tab/>
      </w:r>
      <w:r w:rsidRPr="00A25AAA">
        <w:rPr>
          <w:b/>
          <w:sz w:val="18"/>
          <w:szCs w:val="18"/>
        </w:rPr>
        <w:fldChar w:fldCharType="begin">
          <w:ffData>
            <w:name w:val="Check108"/>
            <w:enabled/>
            <w:calcOnExit w:val="0"/>
            <w:checkBox>
              <w:sizeAuto/>
              <w:default w:val="0"/>
            </w:checkBox>
          </w:ffData>
        </w:fldChar>
      </w:r>
      <w:r w:rsidRPr="00A25AAA">
        <w:rPr>
          <w:b/>
          <w:sz w:val="18"/>
          <w:szCs w:val="18"/>
        </w:rPr>
        <w:instrText xml:space="preserve"> FORMCHECKBOX </w:instrText>
      </w:r>
      <w:r w:rsidR="00E95CF2">
        <w:rPr>
          <w:b/>
          <w:sz w:val="18"/>
          <w:szCs w:val="18"/>
        </w:rPr>
      </w:r>
      <w:r w:rsidR="00E95CF2">
        <w:rPr>
          <w:b/>
          <w:sz w:val="18"/>
          <w:szCs w:val="18"/>
        </w:rPr>
        <w:fldChar w:fldCharType="separate"/>
      </w:r>
      <w:r w:rsidRPr="00A25AAA">
        <w:rPr>
          <w:b/>
          <w:sz w:val="18"/>
          <w:szCs w:val="18"/>
        </w:rPr>
        <w:fldChar w:fldCharType="end"/>
      </w:r>
      <w:r w:rsidRPr="00A25AAA">
        <w:rPr>
          <w:b/>
          <w:sz w:val="18"/>
          <w:szCs w:val="18"/>
        </w:rPr>
        <w:tab/>
        <w:t xml:space="preserve">is a small business under NAICS Code(s): </w:t>
      </w:r>
      <w:r w:rsidRPr="00A25AAA">
        <w:rPr>
          <w:b/>
          <w:sz w:val="18"/>
          <w:szCs w:val="18"/>
        </w:rPr>
        <w:fldChar w:fldCharType="begin">
          <w:ffData>
            <w:name w:val="Text88"/>
            <w:enabled/>
            <w:calcOnExit w:val="0"/>
            <w:textInput/>
          </w:ffData>
        </w:fldChar>
      </w:r>
      <w:bookmarkStart w:id="24" w:name="Text88"/>
      <w:r w:rsidRPr="00A25AAA">
        <w:rPr>
          <w:b/>
          <w:sz w:val="18"/>
          <w:szCs w:val="18"/>
        </w:rPr>
        <w:instrText xml:space="preserve"> FORMTEXT </w:instrText>
      </w:r>
      <w:r w:rsidRPr="00A25AAA">
        <w:rPr>
          <w:b/>
          <w:sz w:val="18"/>
          <w:szCs w:val="18"/>
        </w:rPr>
      </w:r>
      <w:r w:rsidRPr="00A25AAA">
        <w:rPr>
          <w:b/>
          <w:sz w:val="18"/>
          <w:szCs w:val="18"/>
        </w:rPr>
        <w:fldChar w:fldCharType="separate"/>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sz w:val="18"/>
          <w:szCs w:val="18"/>
        </w:rPr>
        <w:fldChar w:fldCharType="end"/>
      </w:r>
      <w:bookmarkEnd w:id="24"/>
      <w:r w:rsidRPr="00A25AAA">
        <w:rPr>
          <w:b/>
          <w:sz w:val="18"/>
          <w:szCs w:val="18"/>
        </w:rPr>
        <w:t xml:space="preserve"> NAICS Title(s): </w:t>
      </w:r>
      <w:r w:rsidRPr="00A25AAA">
        <w:rPr>
          <w:b/>
          <w:sz w:val="18"/>
          <w:szCs w:val="18"/>
        </w:rPr>
        <w:fldChar w:fldCharType="begin">
          <w:ffData>
            <w:name w:val="Text89"/>
            <w:enabled/>
            <w:calcOnExit w:val="0"/>
            <w:textInput/>
          </w:ffData>
        </w:fldChar>
      </w:r>
      <w:bookmarkStart w:id="25" w:name="Text89"/>
      <w:r w:rsidRPr="00A25AAA">
        <w:rPr>
          <w:b/>
          <w:sz w:val="18"/>
          <w:szCs w:val="18"/>
        </w:rPr>
        <w:instrText xml:space="preserve"> FORMTEXT </w:instrText>
      </w:r>
      <w:r w:rsidRPr="00A25AAA">
        <w:rPr>
          <w:b/>
          <w:sz w:val="18"/>
          <w:szCs w:val="18"/>
        </w:rPr>
      </w:r>
      <w:r w:rsidRPr="00A25AAA">
        <w:rPr>
          <w:b/>
          <w:sz w:val="18"/>
          <w:szCs w:val="18"/>
        </w:rPr>
        <w:fldChar w:fldCharType="separate"/>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noProof/>
          <w:sz w:val="18"/>
          <w:szCs w:val="18"/>
        </w:rPr>
        <w:t> </w:t>
      </w:r>
      <w:r w:rsidRPr="00A25AAA">
        <w:rPr>
          <w:b/>
          <w:sz w:val="18"/>
          <w:szCs w:val="18"/>
        </w:rPr>
        <w:fldChar w:fldCharType="end"/>
      </w:r>
      <w:bookmarkEnd w:id="25"/>
    </w:p>
    <w:p w14:paraId="3B8528F4" w14:textId="77777777" w:rsidR="009D7C42" w:rsidRPr="00A25AAA" w:rsidRDefault="009D7C42" w:rsidP="00B928AE">
      <w:pPr>
        <w:pStyle w:val="ListParagraph"/>
        <w:tabs>
          <w:tab w:val="left" w:pos="2520"/>
        </w:tabs>
        <w:spacing w:after="120"/>
        <w:ind w:left="360"/>
        <w:contextualSpacing w:val="0"/>
        <w:outlineLvl w:val="0"/>
        <w:rPr>
          <w:b/>
          <w:sz w:val="18"/>
          <w:szCs w:val="18"/>
        </w:rPr>
      </w:pPr>
      <w:r w:rsidRPr="00A25AAA">
        <w:rPr>
          <w:b/>
          <w:sz w:val="18"/>
          <w:szCs w:val="18"/>
        </w:rPr>
        <w:tab/>
      </w:r>
      <w:r w:rsidR="006D1C30" w:rsidRPr="00A25AAA">
        <w:rPr>
          <w:b/>
          <w:sz w:val="18"/>
          <w:szCs w:val="18"/>
        </w:rPr>
        <w:fldChar w:fldCharType="begin">
          <w:ffData>
            <w:name w:val="Check109"/>
            <w:enabled/>
            <w:calcOnExit w:val="0"/>
            <w:checkBox>
              <w:sizeAuto/>
              <w:default w:val="0"/>
            </w:checkBox>
          </w:ffData>
        </w:fldChar>
      </w:r>
      <w:bookmarkStart w:id="26" w:name="Check109"/>
      <w:r w:rsidR="006D1C30" w:rsidRPr="00A25AAA">
        <w:rPr>
          <w:b/>
          <w:sz w:val="18"/>
          <w:szCs w:val="18"/>
        </w:rPr>
        <w:instrText xml:space="preserve"> FORMCHECKBOX </w:instrText>
      </w:r>
      <w:r w:rsidR="00E95CF2">
        <w:rPr>
          <w:b/>
          <w:sz w:val="18"/>
          <w:szCs w:val="18"/>
        </w:rPr>
      </w:r>
      <w:r w:rsidR="00E95CF2">
        <w:rPr>
          <w:b/>
          <w:sz w:val="18"/>
          <w:szCs w:val="18"/>
        </w:rPr>
        <w:fldChar w:fldCharType="separate"/>
      </w:r>
      <w:r w:rsidR="006D1C30" w:rsidRPr="00A25AAA">
        <w:rPr>
          <w:b/>
          <w:sz w:val="18"/>
          <w:szCs w:val="18"/>
        </w:rPr>
        <w:fldChar w:fldCharType="end"/>
      </w:r>
      <w:bookmarkEnd w:id="26"/>
      <w:r w:rsidR="00783954" w:rsidRPr="00A25AAA">
        <w:rPr>
          <w:b/>
          <w:sz w:val="18"/>
          <w:szCs w:val="18"/>
        </w:rPr>
        <w:tab/>
      </w:r>
      <w:r w:rsidRPr="00A25AAA">
        <w:rPr>
          <w:b/>
          <w:sz w:val="18"/>
          <w:szCs w:val="18"/>
        </w:rPr>
        <w:t xml:space="preserve">is not </w:t>
      </w:r>
      <w:r w:rsidR="006D1C30" w:rsidRPr="00A25AAA">
        <w:rPr>
          <w:b/>
          <w:sz w:val="18"/>
          <w:szCs w:val="18"/>
        </w:rPr>
        <w:t>a small business.</w:t>
      </w:r>
    </w:p>
    <w:tbl>
      <w:tblPr>
        <w:tblStyle w:val="TableGrid3"/>
        <w:tblW w:w="0" w:type="auto"/>
        <w:tblInd w:w="468" w:type="dxa"/>
        <w:tblBorders>
          <w:insideH w:val="none" w:sz="0" w:space="0" w:color="auto"/>
          <w:insideV w:val="none" w:sz="0" w:space="0" w:color="auto"/>
        </w:tblBorders>
        <w:tblLook w:val="04A0" w:firstRow="1" w:lastRow="0" w:firstColumn="1" w:lastColumn="0" w:noHBand="0" w:noVBand="1"/>
      </w:tblPr>
      <w:tblGrid>
        <w:gridCol w:w="2961"/>
        <w:gridCol w:w="718"/>
        <w:gridCol w:w="2961"/>
        <w:gridCol w:w="450"/>
        <w:gridCol w:w="2782"/>
        <w:gridCol w:w="450"/>
      </w:tblGrid>
      <w:tr w:rsidR="00666E5B" w:rsidRPr="00A25AAA" w14:paraId="0969923C" w14:textId="77777777" w:rsidTr="00E677D3">
        <w:tc>
          <w:tcPr>
            <w:tcW w:w="7090" w:type="dxa"/>
            <w:gridSpan w:val="4"/>
            <w:tcBorders>
              <w:top w:val="single" w:sz="4" w:space="0" w:color="auto"/>
              <w:bottom w:val="single" w:sz="4" w:space="0" w:color="auto"/>
              <w:right w:val="single" w:sz="4" w:space="0" w:color="auto"/>
            </w:tcBorders>
            <w:shd w:val="clear" w:color="auto" w:fill="auto"/>
          </w:tcPr>
          <w:p w14:paraId="13A24EBC" w14:textId="77777777" w:rsidR="00666E5B" w:rsidRDefault="00666E5B" w:rsidP="00B928AE">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bookmarkStart w:id="27" w:name="wp1135904"/>
            <w:bookmarkStart w:id="28" w:name="wp1135905"/>
            <w:bookmarkStart w:id="29" w:name="wp1135906"/>
            <w:bookmarkStart w:id="30" w:name="wp1135907"/>
            <w:bookmarkStart w:id="31" w:name="wp1135908"/>
            <w:bookmarkStart w:id="32" w:name="wp1135909"/>
            <w:bookmarkStart w:id="33" w:name="wp1135910"/>
            <w:bookmarkStart w:id="34" w:name="wp1135911"/>
            <w:bookmarkStart w:id="35" w:name="wp1135912"/>
            <w:bookmarkStart w:id="36" w:name="wp1135913"/>
            <w:bookmarkStart w:id="37" w:name="wp1135914"/>
            <w:bookmarkStart w:id="38" w:name="wp1135940"/>
            <w:bookmarkStart w:id="39" w:name="wp1135941"/>
            <w:bookmarkStart w:id="40" w:name="wp1135915"/>
            <w:bookmarkStart w:id="41" w:name="wp1135916"/>
            <w:bookmarkStart w:id="42" w:name="wp1135917"/>
            <w:bookmarkStart w:id="43" w:name="wp1135920"/>
            <w:bookmarkStart w:id="44" w:name="wp1135921"/>
            <w:bookmarkStart w:id="45" w:name="wp1135922"/>
            <w:bookmarkStart w:id="46" w:name="wp1135923"/>
            <w:bookmarkStart w:id="47" w:name="wp1135924"/>
            <w:bookmarkStart w:id="48" w:name="wp1135925"/>
            <w:bookmarkStart w:id="49" w:name="wp1135926"/>
            <w:bookmarkStart w:id="50" w:name="wp1135927"/>
            <w:bookmarkStart w:id="51" w:name="wp11359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677D3">
              <w:rPr>
                <w:rFonts w:asciiTheme="minorHAnsi" w:hAnsiTheme="minorHAnsi"/>
                <w:b/>
                <w:bCs/>
                <w:sz w:val="20"/>
                <w:szCs w:val="20"/>
              </w:rPr>
              <w:t>I</w:t>
            </w:r>
            <w:r w:rsidRPr="00A25AAA">
              <w:rPr>
                <w:rFonts w:asciiTheme="minorHAnsi" w:hAnsiTheme="minorHAnsi"/>
                <w:b/>
                <w:bCs/>
                <w:sz w:val="20"/>
                <w:szCs w:val="20"/>
              </w:rPr>
              <w:t>ndicate all applicable SBA subcategories for which offeror is eligible under the NAICS code applicable to this subcontract:</w:t>
            </w:r>
          </w:p>
          <w:p w14:paraId="3009E7D8" w14:textId="54B32C7B" w:rsidR="00666E5B" w:rsidRPr="00A25AAA" w:rsidRDefault="00666E5B" w:rsidP="00B928AE">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Theme="minorHAnsi" w:hAnsiTheme="minorHAnsi"/>
                <w:b/>
                <w:bCs/>
                <w:iCs/>
                <w:sz w:val="20"/>
                <w:szCs w:val="20"/>
              </w:rPr>
              <w:t>Check appropriate box(es):</w:t>
            </w:r>
          </w:p>
        </w:tc>
        <w:tc>
          <w:tcPr>
            <w:tcW w:w="3232" w:type="dxa"/>
            <w:gridSpan w:val="2"/>
            <w:tcBorders>
              <w:top w:val="single" w:sz="4" w:space="0" w:color="auto"/>
              <w:left w:val="single" w:sz="4" w:space="0" w:color="auto"/>
              <w:bottom w:val="single" w:sz="4" w:space="0" w:color="auto"/>
            </w:tcBorders>
            <w:shd w:val="clear" w:color="auto" w:fill="auto"/>
            <w:vAlign w:val="center"/>
          </w:tcPr>
          <w:p w14:paraId="33E8EA19" w14:textId="7745B0C8" w:rsidR="00666E5B" w:rsidRPr="00A25AAA" w:rsidRDefault="00E677D3" w:rsidP="00E677D3">
            <w:pPr>
              <w:tabs>
                <w:tab w:val="left" w:pos="0"/>
                <w:tab w:val="left" w:pos="450"/>
                <w:tab w:val="left" w:pos="2250"/>
                <w:tab w:val="left" w:pos="2340"/>
                <w:tab w:val="left" w:pos="2700"/>
              </w:tabs>
              <w:autoSpaceDE w:val="0"/>
              <w:autoSpaceDN w:val="0"/>
              <w:adjustRightInd w:val="0"/>
              <w:jc w:val="center"/>
              <w:rPr>
                <w:rFonts w:asciiTheme="minorHAnsi" w:hAnsiTheme="minorHAnsi"/>
                <w:b/>
                <w:bCs/>
                <w:sz w:val="20"/>
                <w:szCs w:val="20"/>
              </w:rPr>
            </w:pPr>
            <w:r>
              <w:rPr>
                <w:rFonts w:asciiTheme="minorHAnsi" w:hAnsiTheme="minorHAnsi"/>
                <w:b/>
                <w:bCs/>
                <w:iCs/>
                <w:sz w:val="20"/>
                <w:szCs w:val="20"/>
              </w:rPr>
              <w:t xml:space="preserve">Indicate if Offeror Currently Holds any Government-Wide Contracts </w:t>
            </w:r>
          </w:p>
        </w:tc>
      </w:tr>
      <w:tr w:rsidR="00AD686F" w:rsidRPr="00A25AAA" w14:paraId="754E5BAF" w14:textId="77777777" w:rsidTr="00E677D3">
        <w:tc>
          <w:tcPr>
            <w:tcW w:w="2961" w:type="dxa"/>
            <w:tcBorders>
              <w:top w:val="single" w:sz="4" w:space="0" w:color="auto"/>
            </w:tcBorders>
            <w:shd w:val="clear" w:color="auto" w:fill="FFFFFF" w:themeFill="background1"/>
          </w:tcPr>
          <w:p w14:paraId="321BB069" w14:textId="77777777" w:rsidR="00AD686F" w:rsidRPr="00666E5B" w:rsidRDefault="00AD686F" w:rsidP="00B928AE">
            <w:pPr>
              <w:tabs>
                <w:tab w:val="left" w:pos="0"/>
                <w:tab w:val="left" w:pos="450"/>
                <w:tab w:val="left" w:pos="2250"/>
                <w:tab w:val="left" w:pos="2340"/>
                <w:tab w:val="left" w:pos="2700"/>
              </w:tabs>
              <w:autoSpaceDE w:val="0"/>
              <w:autoSpaceDN w:val="0"/>
              <w:adjustRightInd w:val="0"/>
              <w:rPr>
                <w:rFonts w:asciiTheme="minorHAnsi" w:hAnsiTheme="minorHAnsi"/>
                <w:b/>
                <w:bCs/>
                <w:sz w:val="18"/>
                <w:szCs w:val="18"/>
                <w:highlight w:val="yellow"/>
              </w:rPr>
            </w:pPr>
            <w:r w:rsidRPr="00666E5B">
              <w:rPr>
                <w:rFonts w:asciiTheme="minorHAnsi" w:hAnsiTheme="minorHAnsi"/>
                <w:b/>
                <w:bCs/>
                <w:sz w:val="18"/>
                <w:szCs w:val="18"/>
              </w:rPr>
              <w:t>Small Business</w:t>
            </w:r>
          </w:p>
        </w:tc>
        <w:sdt>
          <w:sdtPr>
            <w:rPr>
              <w:rFonts w:asciiTheme="minorHAnsi" w:hAnsiTheme="minorHAnsi"/>
              <w:b/>
              <w:bCs/>
              <w:sz w:val="20"/>
              <w:szCs w:val="20"/>
            </w:rPr>
            <w:id w:val="1249006342"/>
            <w14:checkbox>
              <w14:checked w14:val="0"/>
              <w14:checkedState w14:val="2612" w14:font="MS Gothic"/>
              <w14:uncheckedState w14:val="2610" w14:font="MS Gothic"/>
            </w14:checkbox>
          </w:sdtPr>
          <w:sdtEndPr/>
          <w:sdtContent>
            <w:tc>
              <w:tcPr>
                <w:tcW w:w="718" w:type="dxa"/>
                <w:tcBorders>
                  <w:top w:val="single" w:sz="4" w:space="0" w:color="auto"/>
                </w:tcBorders>
                <w:shd w:val="clear" w:color="auto" w:fill="FFFFFF" w:themeFill="background1"/>
              </w:tcPr>
              <w:p w14:paraId="6B4B70DA" w14:textId="515F2EA3" w:rsidR="00AD686F" w:rsidRPr="00A25AAA" w:rsidRDefault="00133552" w:rsidP="00B928AE">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Pr>
                    <w:rFonts w:ascii="MS Gothic" w:eastAsia="MS Gothic" w:hAnsi="MS Gothic" w:hint="eastAsia"/>
                    <w:b/>
                    <w:bCs/>
                    <w:sz w:val="20"/>
                    <w:szCs w:val="20"/>
                  </w:rPr>
                  <w:t>☐</w:t>
                </w:r>
              </w:p>
            </w:tc>
          </w:sdtContent>
        </w:sdt>
        <w:tc>
          <w:tcPr>
            <w:tcW w:w="2961" w:type="dxa"/>
            <w:tcBorders>
              <w:top w:val="single" w:sz="4" w:space="0" w:color="auto"/>
            </w:tcBorders>
            <w:shd w:val="clear" w:color="auto" w:fill="FFFFFF" w:themeFill="background1"/>
          </w:tcPr>
          <w:p w14:paraId="48354AB0" w14:textId="61488FB9" w:rsidR="00AD686F" w:rsidRPr="00A25AAA" w:rsidRDefault="00666E5B" w:rsidP="00B928AE">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Service</w:t>
            </w:r>
            <w:r w:rsidR="00E677D3">
              <w:rPr>
                <w:rFonts w:asciiTheme="minorHAnsi" w:hAnsiTheme="minorHAnsi"/>
                <w:b/>
                <w:bCs/>
                <w:sz w:val="18"/>
                <w:szCs w:val="18"/>
              </w:rPr>
              <w:t>-</w:t>
            </w:r>
            <w:r w:rsidR="00AD686F" w:rsidRPr="00A25AAA">
              <w:rPr>
                <w:rFonts w:asciiTheme="minorHAnsi" w:hAnsiTheme="minorHAnsi"/>
                <w:b/>
                <w:bCs/>
                <w:sz w:val="18"/>
                <w:szCs w:val="18"/>
              </w:rPr>
              <w:t>Disabled Veteran Owned</w:t>
            </w:r>
          </w:p>
        </w:tc>
        <w:sdt>
          <w:sdtPr>
            <w:rPr>
              <w:rFonts w:asciiTheme="minorHAnsi" w:hAnsiTheme="minorHAnsi"/>
              <w:b/>
              <w:bCs/>
              <w:sz w:val="20"/>
              <w:szCs w:val="20"/>
            </w:rPr>
            <w:id w:val="-1221364902"/>
            <w14:checkbox>
              <w14:checked w14:val="0"/>
              <w14:checkedState w14:val="2612" w14:font="MS Gothic"/>
              <w14:uncheckedState w14:val="2610" w14:font="MS Gothic"/>
            </w14:checkbox>
          </w:sdtPr>
          <w:sdtEndPr/>
          <w:sdtContent>
            <w:tc>
              <w:tcPr>
                <w:tcW w:w="450" w:type="dxa"/>
                <w:tcBorders>
                  <w:top w:val="single" w:sz="4" w:space="0" w:color="auto"/>
                  <w:right w:val="single" w:sz="4" w:space="0" w:color="auto"/>
                </w:tcBorders>
                <w:shd w:val="clear" w:color="auto" w:fill="auto"/>
              </w:tcPr>
              <w:p w14:paraId="3F7F2691" w14:textId="77777777" w:rsidR="00AD686F" w:rsidRPr="00A25AAA" w:rsidRDefault="00AD686F" w:rsidP="00B928AE">
                <w:r w:rsidRPr="00A25AAA">
                  <w:rPr>
                    <w:rFonts w:ascii="MS Gothic" w:eastAsia="MS Gothic" w:hAnsi="MS Gothic" w:cs="MS Gothic" w:hint="eastAsia"/>
                    <w:b/>
                    <w:bCs/>
                    <w:sz w:val="20"/>
                    <w:szCs w:val="20"/>
                  </w:rPr>
                  <w:t>☐</w:t>
                </w:r>
              </w:p>
            </w:tc>
          </w:sdtContent>
        </w:sdt>
        <w:tc>
          <w:tcPr>
            <w:tcW w:w="2782" w:type="dxa"/>
            <w:tcBorders>
              <w:top w:val="single" w:sz="4" w:space="0" w:color="auto"/>
              <w:left w:val="single" w:sz="4" w:space="0" w:color="auto"/>
            </w:tcBorders>
            <w:shd w:val="clear" w:color="auto" w:fill="auto"/>
          </w:tcPr>
          <w:p w14:paraId="0BF76058" w14:textId="479BDC6C" w:rsidR="00AD686F" w:rsidRPr="00A25AAA" w:rsidRDefault="00E677D3" w:rsidP="00B928AE">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Federal Supply Schedule (GSA)</w:t>
            </w:r>
          </w:p>
        </w:tc>
        <w:sdt>
          <w:sdtPr>
            <w:rPr>
              <w:rFonts w:asciiTheme="minorHAnsi" w:hAnsiTheme="minorHAnsi"/>
              <w:b/>
              <w:bCs/>
              <w:sz w:val="20"/>
              <w:szCs w:val="20"/>
            </w:rPr>
            <w:id w:val="877360113"/>
            <w14:checkbox>
              <w14:checked w14:val="0"/>
              <w14:checkedState w14:val="2612" w14:font="MS Gothic"/>
              <w14:uncheckedState w14:val="2610" w14:font="MS Gothic"/>
            </w14:checkbox>
          </w:sdtPr>
          <w:sdtEndPr/>
          <w:sdtContent>
            <w:tc>
              <w:tcPr>
                <w:tcW w:w="450" w:type="dxa"/>
                <w:tcBorders>
                  <w:top w:val="single" w:sz="4" w:space="0" w:color="auto"/>
                </w:tcBorders>
                <w:shd w:val="clear" w:color="auto" w:fill="auto"/>
              </w:tcPr>
              <w:p w14:paraId="2C37D760" w14:textId="77777777" w:rsidR="00AD686F" w:rsidRPr="00A25AAA" w:rsidRDefault="00AD686F" w:rsidP="00B928AE">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r>
      <w:tr w:rsidR="00AD686F" w:rsidRPr="00A25AAA" w14:paraId="2393E840" w14:textId="77777777" w:rsidTr="00E677D3">
        <w:tc>
          <w:tcPr>
            <w:tcW w:w="2961" w:type="dxa"/>
            <w:shd w:val="clear" w:color="auto" w:fill="FFFFFF" w:themeFill="background1"/>
          </w:tcPr>
          <w:p w14:paraId="5A20324C" w14:textId="4163E723" w:rsidR="00AD686F" w:rsidRPr="00A25AAA" w:rsidRDefault="00666E5B" w:rsidP="00B928AE">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Small Disadvantaged Owned</w:t>
            </w:r>
          </w:p>
        </w:tc>
        <w:sdt>
          <w:sdtPr>
            <w:rPr>
              <w:rFonts w:asciiTheme="minorHAnsi" w:hAnsiTheme="minorHAnsi"/>
              <w:b/>
              <w:bCs/>
              <w:sz w:val="20"/>
              <w:szCs w:val="20"/>
            </w:rPr>
            <w:id w:val="1699733957"/>
            <w14:checkbox>
              <w14:checked w14:val="0"/>
              <w14:checkedState w14:val="2612" w14:font="MS Gothic"/>
              <w14:uncheckedState w14:val="2610" w14:font="MS Gothic"/>
            </w14:checkbox>
          </w:sdtPr>
          <w:sdtEndPr/>
          <w:sdtContent>
            <w:tc>
              <w:tcPr>
                <w:tcW w:w="718" w:type="dxa"/>
                <w:shd w:val="clear" w:color="auto" w:fill="FFFFFF" w:themeFill="background1"/>
              </w:tcPr>
              <w:p w14:paraId="203672D7" w14:textId="77777777" w:rsidR="00AD686F" w:rsidRPr="00A25AAA" w:rsidRDefault="00AD686F" w:rsidP="00B928AE">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c>
          <w:tcPr>
            <w:tcW w:w="2961" w:type="dxa"/>
            <w:shd w:val="clear" w:color="auto" w:fill="FFFFFF" w:themeFill="background1"/>
          </w:tcPr>
          <w:p w14:paraId="63E064CA" w14:textId="30A703A1" w:rsidR="00AD686F" w:rsidRPr="00A25AAA" w:rsidRDefault="00E677D3" w:rsidP="00B928AE">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sidRPr="00A25AAA">
              <w:rPr>
                <w:rFonts w:asciiTheme="minorHAnsi" w:hAnsiTheme="minorHAnsi"/>
                <w:b/>
                <w:bCs/>
                <w:sz w:val="18"/>
                <w:szCs w:val="18"/>
              </w:rPr>
              <w:t>Veteran Owned</w:t>
            </w:r>
            <w:r w:rsidRPr="00A25AAA" w:rsidDel="00E677D3">
              <w:rPr>
                <w:rFonts w:asciiTheme="minorHAnsi" w:hAnsiTheme="minorHAnsi"/>
                <w:b/>
                <w:bCs/>
                <w:sz w:val="18"/>
                <w:szCs w:val="18"/>
              </w:rPr>
              <w:t xml:space="preserve"> </w:t>
            </w:r>
          </w:p>
        </w:tc>
        <w:sdt>
          <w:sdtPr>
            <w:rPr>
              <w:rFonts w:asciiTheme="minorHAnsi" w:hAnsiTheme="minorHAnsi"/>
              <w:b/>
              <w:bCs/>
              <w:sz w:val="20"/>
              <w:szCs w:val="20"/>
            </w:rPr>
            <w:id w:val="1745910717"/>
            <w14:checkbox>
              <w14:checked w14:val="0"/>
              <w14:checkedState w14:val="2612" w14:font="MS Gothic"/>
              <w14:uncheckedState w14:val="2610" w14:font="MS Gothic"/>
            </w14:checkbox>
          </w:sdtPr>
          <w:sdtEndPr/>
          <w:sdtContent>
            <w:tc>
              <w:tcPr>
                <w:tcW w:w="450" w:type="dxa"/>
                <w:tcBorders>
                  <w:right w:val="single" w:sz="4" w:space="0" w:color="auto"/>
                </w:tcBorders>
                <w:shd w:val="clear" w:color="auto" w:fill="auto"/>
              </w:tcPr>
              <w:p w14:paraId="32878C8C" w14:textId="77777777" w:rsidR="00AD686F" w:rsidRPr="00A25AAA" w:rsidRDefault="00AD686F" w:rsidP="00B928AE">
                <w:r w:rsidRPr="00A25AAA">
                  <w:rPr>
                    <w:rFonts w:ascii="MS Gothic" w:eastAsia="MS Gothic" w:hAnsi="MS Gothic" w:cs="MS Gothic" w:hint="eastAsia"/>
                    <w:b/>
                    <w:bCs/>
                    <w:sz w:val="20"/>
                    <w:szCs w:val="20"/>
                  </w:rPr>
                  <w:t>☐</w:t>
                </w:r>
              </w:p>
            </w:tc>
          </w:sdtContent>
        </w:sdt>
        <w:tc>
          <w:tcPr>
            <w:tcW w:w="2782" w:type="dxa"/>
            <w:tcBorders>
              <w:left w:val="single" w:sz="4" w:space="0" w:color="auto"/>
            </w:tcBorders>
            <w:shd w:val="clear" w:color="auto" w:fill="auto"/>
          </w:tcPr>
          <w:p w14:paraId="1527B7AB" w14:textId="12431022" w:rsidR="00AD686F" w:rsidRPr="00A25AAA" w:rsidRDefault="00E677D3" w:rsidP="00B928AE">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Integrated Contractor Purchasing Team (DOE)</w:t>
            </w:r>
          </w:p>
        </w:tc>
        <w:sdt>
          <w:sdtPr>
            <w:rPr>
              <w:rFonts w:asciiTheme="minorHAnsi" w:hAnsiTheme="minorHAnsi"/>
              <w:b/>
              <w:bCs/>
              <w:sz w:val="20"/>
              <w:szCs w:val="20"/>
            </w:rPr>
            <w:id w:val="769049602"/>
            <w14:checkbox>
              <w14:checked w14:val="0"/>
              <w14:checkedState w14:val="2612" w14:font="MS Gothic"/>
              <w14:uncheckedState w14:val="2610" w14:font="MS Gothic"/>
            </w14:checkbox>
          </w:sdtPr>
          <w:sdtEndPr/>
          <w:sdtContent>
            <w:tc>
              <w:tcPr>
                <w:tcW w:w="450" w:type="dxa"/>
                <w:shd w:val="clear" w:color="auto" w:fill="auto"/>
                <w:vAlign w:val="center"/>
              </w:tcPr>
              <w:p w14:paraId="2FBDE8AC" w14:textId="77777777" w:rsidR="00AD686F" w:rsidRPr="00A25AAA" w:rsidRDefault="00AD686F" w:rsidP="00E677D3">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r>
      <w:tr w:rsidR="00E677D3" w:rsidRPr="00A25AAA" w14:paraId="0DB1095D" w14:textId="77777777" w:rsidTr="008C1A7C">
        <w:tc>
          <w:tcPr>
            <w:tcW w:w="2961" w:type="dxa"/>
            <w:shd w:val="clear" w:color="auto" w:fill="FFFFFF" w:themeFill="background1"/>
          </w:tcPr>
          <w:p w14:paraId="5D812A65" w14:textId="31CE9742" w:rsidR="00E677D3" w:rsidRPr="00A25AAA" w:rsidRDefault="00E677D3" w:rsidP="00E677D3">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sidRPr="00A25AAA">
              <w:rPr>
                <w:rFonts w:asciiTheme="minorHAnsi" w:hAnsiTheme="minorHAnsi"/>
                <w:b/>
                <w:bCs/>
                <w:sz w:val="18"/>
                <w:szCs w:val="18"/>
              </w:rPr>
              <w:t>Women Owned</w:t>
            </w:r>
            <w:r>
              <w:rPr>
                <w:rFonts w:asciiTheme="minorHAnsi" w:hAnsiTheme="minorHAnsi"/>
                <w:b/>
                <w:bCs/>
                <w:sz w:val="18"/>
                <w:szCs w:val="18"/>
              </w:rPr>
              <w:t xml:space="preserve"> Small Business</w:t>
            </w:r>
          </w:p>
        </w:tc>
        <w:sdt>
          <w:sdtPr>
            <w:rPr>
              <w:rFonts w:asciiTheme="minorHAnsi" w:hAnsiTheme="minorHAnsi"/>
              <w:b/>
              <w:bCs/>
              <w:sz w:val="20"/>
              <w:szCs w:val="20"/>
            </w:rPr>
            <w:id w:val="748697859"/>
            <w14:checkbox>
              <w14:checked w14:val="0"/>
              <w14:checkedState w14:val="2612" w14:font="MS Gothic"/>
              <w14:uncheckedState w14:val="2610" w14:font="MS Gothic"/>
            </w14:checkbox>
          </w:sdtPr>
          <w:sdtEndPr/>
          <w:sdtContent>
            <w:tc>
              <w:tcPr>
                <w:tcW w:w="718" w:type="dxa"/>
                <w:shd w:val="clear" w:color="auto" w:fill="FFFFFF" w:themeFill="background1"/>
              </w:tcPr>
              <w:p w14:paraId="3F445B01" w14:textId="77777777" w:rsidR="00E677D3" w:rsidRPr="00A25AAA" w:rsidRDefault="00E677D3" w:rsidP="00E677D3">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r w:rsidRPr="00A25AAA">
                  <w:rPr>
                    <w:rFonts w:ascii="MS Gothic" w:eastAsia="MS Gothic" w:hAnsi="MS Gothic" w:cs="MS Gothic" w:hint="eastAsia"/>
                    <w:b/>
                    <w:bCs/>
                    <w:sz w:val="20"/>
                    <w:szCs w:val="20"/>
                  </w:rPr>
                  <w:t>☐</w:t>
                </w:r>
              </w:p>
            </w:tc>
          </w:sdtContent>
        </w:sdt>
        <w:tc>
          <w:tcPr>
            <w:tcW w:w="2961" w:type="dxa"/>
            <w:shd w:val="clear" w:color="auto" w:fill="FFFFFF" w:themeFill="background1"/>
          </w:tcPr>
          <w:p w14:paraId="3C6407EF" w14:textId="4F80CA5F" w:rsidR="00E677D3" w:rsidRPr="00A25AAA" w:rsidRDefault="00E677D3" w:rsidP="00E677D3">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proofErr w:type="spellStart"/>
            <w:r w:rsidRPr="00A25AAA">
              <w:rPr>
                <w:rFonts w:asciiTheme="minorHAnsi" w:hAnsiTheme="minorHAnsi"/>
                <w:b/>
                <w:bCs/>
                <w:sz w:val="18"/>
                <w:szCs w:val="18"/>
              </w:rPr>
              <w:t>HubZone</w:t>
            </w:r>
            <w:proofErr w:type="spellEnd"/>
            <w:r w:rsidRPr="00A25AAA">
              <w:rPr>
                <w:rFonts w:asciiTheme="minorHAnsi" w:hAnsiTheme="minorHAnsi"/>
                <w:b/>
                <w:bCs/>
                <w:sz w:val="18"/>
                <w:szCs w:val="18"/>
              </w:rPr>
              <w:t>-SBA Certified</w:t>
            </w:r>
            <w:r w:rsidRPr="00A25AAA" w:rsidDel="00E677D3">
              <w:rPr>
                <w:rFonts w:asciiTheme="minorHAnsi" w:hAnsiTheme="minorHAnsi"/>
                <w:b/>
                <w:bCs/>
                <w:sz w:val="18"/>
                <w:szCs w:val="18"/>
              </w:rPr>
              <w:t xml:space="preserve"> </w:t>
            </w:r>
          </w:p>
        </w:tc>
        <w:sdt>
          <w:sdtPr>
            <w:rPr>
              <w:rFonts w:asciiTheme="minorHAnsi" w:hAnsiTheme="minorHAnsi"/>
              <w:b/>
              <w:bCs/>
              <w:sz w:val="20"/>
              <w:szCs w:val="20"/>
            </w:rPr>
            <w:id w:val="1576941899"/>
            <w14:checkbox>
              <w14:checked w14:val="0"/>
              <w14:checkedState w14:val="2612" w14:font="MS Gothic"/>
              <w14:uncheckedState w14:val="2610" w14:font="MS Gothic"/>
            </w14:checkbox>
          </w:sdtPr>
          <w:sdtEndPr/>
          <w:sdtContent>
            <w:tc>
              <w:tcPr>
                <w:tcW w:w="450" w:type="dxa"/>
                <w:tcBorders>
                  <w:right w:val="single" w:sz="4" w:space="0" w:color="auto"/>
                </w:tcBorders>
                <w:shd w:val="clear" w:color="auto" w:fill="auto"/>
              </w:tcPr>
              <w:p w14:paraId="64913C1B" w14:textId="77777777" w:rsidR="00E677D3" w:rsidRPr="00A25AAA" w:rsidRDefault="00E677D3" w:rsidP="00E677D3">
                <w:r w:rsidRPr="00A25AAA">
                  <w:rPr>
                    <w:rFonts w:ascii="MS Gothic" w:eastAsia="MS Gothic" w:hAnsi="MS Gothic" w:cs="MS Gothic" w:hint="eastAsia"/>
                    <w:b/>
                    <w:bCs/>
                    <w:sz w:val="20"/>
                    <w:szCs w:val="20"/>
                  </w:rPr>
                  <w:t>☐</w:t>
                </w:r>
              </w:p>
            </w:tc>
          </w:sdtContent>
        </w:sdt>
        <w:tc>
          <w:tcPr>
            <w:tcW w:w="2782" w:type="dxa"/>
            <w:tcBorders>
              <w:left w:val="single" w:sz="4" w:space="0" w:color="auto"/>
              <w:bottom w:val="single" w:sz="4" w:space="0" w:color="auto"/>
            </w:tcBorders>
            <w:shd w:val="clear" w:color="auto" w:fill="auto"/>
          </w:tcPr>
          <w:p w14:paraId="32BBC14F" w14:textId="1AE08145" w:rsidR="00E677D3" w:rsidRPr="00A25AAA" w:rsidRDefault="00E677D3" w:rsidP="00E677D3">
            <w:pPr>
              <w:tabs>
                <w:tab w:val="left" w:pos="0"/>
                <w:tab w:val="left" w:pos="450"/>
                <w:tab w:val="left" w:pos="2250"/>
                <w:tab w:val="left" w:pos="2340"/>
                <w:tab w:val="left" w:pos="2700"/>
              </w:tabs>
              <w:autoSpaceDE w:val="0"/>
              <w:autoSpaceDN w:val="0"/>
              <w:adjustRightInd w:val="0"/>
              <w:rPr>
                <w:rFonts w:asciiTheme="minorHAnsi" w:hAnsiTheme="minorHAnsi"/>
                <w:b/>
                <w:bCs/>
                <w:sz w:val="18"/>
                <w:szCs w:val="18"/>
              </w:rPr>
            </w:pPr>
            <w:r>
              <w:rPr>
                <w:rFonts w:asciiTheme="minorHAnsi" w:hAnsiTheme="minorHAnsi"/>
                <w:b/>
                <w:bCs/>
                <w:sz w:val="18"/>
                <w:szCs w:val="18"/>
              </w:rPr>
              <w:t>Other</w:t>
            </w:r>
          </w:p>
        </w:tc>
        <w:tc>
          <w:tcPr>
            <w:tcW w:w="450" w:type="dxa"/>
            <w:tcBorders>
              <w:bottom w:val="single" w:sz="4" w:space="0" w:color="auto"/>
            </w:tcBorders>
            <w:shd w:val="clear" w:color="auto" w:fill="auto"/>
            <w:vAlign w:val="center"/>
          </w:tcPr>
          <w:p w14:paraId="67F3C3F2" w14:textId="2D3D2D7D" w:rsidR="00E677D3" w:rsidRPr="00A25AAA" w:rsidRDefault="00E95CF2" w:rsidP="00E677D3">
            <w:pPr>
              <w:tabs>
                <w:tab w:val="left" w:pos="0"/>
                <w:tab w:val="left" w:pos="450"/>
                <w:tab w:val="left" w:pos="2250"/>
                <w:tab w:val="left" w:pos="2340"/>
                <w:tab w:val="left" w:pos="2700"/>
              </w:tabs>
              <w:autoSpaceDE w:val="0"/>
              <w:autoSpaceDN w:val="0"/>
              <w:adjustRightInd w:val="0"/>
              <w:rPr>
                <w:rFonts w:asciiTheme="minorHAnsi" w:hAnsiTheme="minorHAnsi"/>
                <w:b/>
                <w:bCs/>
                <w:sz w:val="20"/>
                <w:szCs w:val="20"/>
              </w:rPr>
            </w:pPr>
            <w:sdt>
              <w:sdtPr>
                <w:rPr>
                  <w:rFonts w:asciiTheme="minorHAnsi" w:hAnsiTheme="minorHAnsi"/>
                  <w:b/>
                  <w:bCs/>
                  <w:sz w:val="20"/>
                  <w:szCs w:val="20"/>
                </w:rPr>
                <w:id w:val="-1609583948"/>
                <w14:checkbox>
                  <w14:checked w14:val="0"/>
                  <w14:checkedState w14:val="2612" w14:font="MS Gothic"/>
                  <w14:uncheckedState w14:val="2610" w14:font="MS Gothic"/>
                </w14:checkbox>
              </w:sdtPr>
              <w:sdtEndPr/>
              <w:sdtContent>
                <w:r w:rsidR="00E677D3" w:rsidRPr="00A25AAA">
                  <w:rPr>
                    <w:rFonts w:ascii="MS Gothic" w:eastAsia="MS Gothic" w:hAnsi="MS Gothic" w:cs="MS Gothic" w:hint="eastAsia"/>
                    <w:b/>
                    <w:bCs/>
                    <w:sz w:val="20"/>
                    <w:szCs w:val="20"/>
                  </w:rPr>
                  <w:t>☐</w:t>
                </w:r>
              </w:sdtContent>
            </w:sdt>
          </w:p>
        </w:tc>
      </w:tr>
    </w:tbl>
    <w:p w14:paraId="36A10756" w14:textId="77777777" w:rsidR="00AD686F" w:rsidRPr="00A25AAA" w:rsidRDefault="00AD686F" w:rsidP="00B928AE">
      <w:pPr>
        <w:spacing w:after="120"/>
        <w:ind w:left="360"/>
        <w:rPr>
          <w:sz w:val="18"/>
          <w:szCs w:val="18"/>
        </w:rPr>
      </w:pPr>
    </w:p>
    <w:p w14:paraId="5AA34FCC" w14:textId="77777777" w:rsidR="00F73AAF" w:rsidRPr="00A25AAA" w:rsidRDefault="00F73AAF" w:rsidP="00B928AE">
      <w:pPr>
        <w:spacing w:after="120"/>
        <w:ind w:left="360"/>
        <w:rPr>
          <w:sz w:val="18"/>
          <w:szCs w:val="18"/>
        </w:rPr>
      </w:pPr>
      <w:r w:rsidRPr="00A25AAA">
        <w:rPr>
          <w:sz w:val="18"/>
          <w:szCs w:val="18"/>
        </w:rPr>
        <w:t>Notice</w:t>
      </w:r>
    </w:p>
    <w:p w14:paraId="463931FB" w14:textId="77777777" w:rsidR="00F73AAF" w:rsidRPr="00A25AAA" w:rsidRDefault="00F73AAF" w:rsidP="00B928AE">
      <w:pPr>
        <w:pStyle w:val="ListParagraph"/>
        <w:numPr>
          <w:ilvl w:val="0"/>
          <w:numId w:val="3"/>
        </w:numPr>
        <w:spacing w:after="120"/>
        <w:contextualSpacing w:val="0"/>
        <w:rPr>
          <w:sz w:val="18"/>
          <w:szCs w:val="18"/>
        </w:rPr>
      </w:pPr>
      <w:bookmarkStart w:id="52" w:name="wp1135928"/>
      <w:bookmarkStart w:id="53" w:name="wp1135929"/>
      <w:bookmarkEnd w:id="52"/>
      <w:bookmarkEnd w:id="53"/>
      <w:r w:rsidRPr="00A25AAA">
        <w:rPr>
          <w:sz w:val="18"/>
          <w:szCs w:val="18"/>
        </w:rPr>
        <w:t xml:space="preserve">If this solicitation is for supplies and has been set aside, in whole or in part, for small business concerns, then the clause in this solicitation providing notice of the set-aside contains restrictions on the source of the end items to be furnished. </w:t>
      </w:r>
    </w:p>
    <w:p w14:paraId="1B3F411A" w14:textId="77777777" w:rsidR="00F73AAF" w:rsidRPr="00A25AAA" w:rsidRDefault="00F73AAF" w:rsidP="00B928AE">
      <w:pPr>
        <w:pStyle w:val="ListParagraph"/>
        <w:numPr>
          <w:ilvl w:val="0"/>
          <w:numId w:val="3"/>
        </w:numPr>
        <w:spacing w:after="120"/>
        <w:contextualSpacing w:val="0"/>
        <w:rPr>
          <w:sz w:val="18"/>
          <w:szCs w:val="18"/>
        </w:rPr>
      </w:pPr>
      <w:bookmarkStart w:id="54" w:name="wp1135930"/>
      <w:bookmarkEnd w:id="54"/>
      <w:r w:rsidRPr="00A25AAA">
        <w:rPr>
          <w:sz w:val="18"/>
          <w:szCs w:val="18"/>
        </w:rPr>
        <w:t xml:space="preserve">Under </w:t>
      </w:r>
      <w:hyperlink r:id="rId9" w:history="1">
        <w:r w:rsidRPr="00A25AAA">
          <w:rPr>
            <w:rStyle w:val="Hyperlink"/>
            <w:color w:val="auto"/>
            <w:sz w:val="18"/>
            <w:szCs w:val="18"/>
          </w:rPr>
          <w:t>15 U.S.C. 645(d)</w:t>
        </w:r>
      </w:hyperlink>
      <w:r w:rsidRPr="00A25AAA">
        <w:rPr>
          <w:sz w:val="18"/>
          <w:szCs w:val="18"/>
        </w:rPr>
        <w:t>, any person who misrepresents</w:t>
      </w:r>
      <w:r w:rsidRPr="00A25AAA">
        <w:rPr>
          <w:rFonts w:eastAsia="Times New Roman" w:cs="Arial"/>
          <w:sz w:val="18"/>
          <w:szCs w:val="18"/>
        </w:rPr>
        <w:t xml:space="preserve"> a firm’s status as a business concern that is small, HUBZone small, small disadvantaged, service-disabled veteran-owned small, economically disadvantaged women-owned small, or women-owned small eligible under the WOSB Program in order to obtain a subcontract to be awarded under the preference programs established pursuant to section 8, 9, 15, 31, and 36 of the Small Business Act or any other provision of Federal law that specifically references section 8(d) for a definition of program eligibility, shall— </w:t>
      </w:r>
    </w:p>
    <w:p w14:paraId="64B150E5" w14:textId="77777777" w:rsidR="00F73AAF" w:rsidRPr="00A25AAA" w:rsidRDefault="00F73AAF" w:rsidP="00B928AE">
      <w:pPr>
        <w:numPr>
          <w:ilvl w:val="0"/>
          <w:numId w:val="27"/>
        </w:numPr>
        <w:spacing w:after="120" w:line="288" w:lineRule="auto"/>
        <w:rPr>
          <w:rFonts w:eastAsia="Times New Roman" w:cs="Arial"/>
          <w:sz w:val="18"/>
          <w:szCs w:val="18"/>
        </w:rPr>
      </w:pPr>
      <w:r w:rsidRPr="00A25AAA">
        <w:rPr>
          <w:rFonts w:eastAsia="Times New Roman" w:cs="Arial"/>
          <w:sz w:val="18"/>
          <w:szCs w:val="18"/>
        </w:rPr>
        <w:t xml:space="preserve">Be punished by imposition of fine, imprisonment, or </w:t>
      </w:r>
      <w:proofErr w:type="gramStart"/>
      <w:r w:rsidRPr="00A25AAA">
        <w:rPr>
          <w:rFonts w:eastAsia="Times New Roman" w:cs="Arial"/>
          <w:sz w:val="18"/>
          <w:szCs w:val="18"/>
        </w:rPr>
        <w:t>both;</w:t>
      </w:r>
      <w:proofErr w:type="gramEnd"/>
      <w:r w:rsidRPr="00A25AAA">
        <w:rPr>
          <w:rFonts w:eastAsia="Times New Roman" w:cs="Arial"/>
          <w:sz w:val="18"/>
          <w:szCs w:val="18"/>
        </w:rPr>
        <w:t xml:space="preserve"> </w:t>
      </w:r>
    </w:p>
    <w:p w14:paraId="017941DA" w14:textId="77777777" w:rsidR="00F73AAF" w:rsidRPr="00A25AAA" w:rsidRDefault="00F73AAF" w:rsidP="00B928AE">
      <w:pPr>
        <w:numPr>
          <w:ilvl w:val="0"/>
          <w:numId w:val="27"/>
        </w:numPr>
        <w:spacing w:after="120" w:line="288" w:lineRule="auto"/>
        <w:rPr>
          <w:rFonts w:eastAsia="Times New Roman" w:cs="Arial"/>
          <w:sz w:val="18"/>
          <w:szCs w:val="18"/>
        </w:rPr>
      </w:pPr>
      <w:bookmarkStart w:id="55" w:name="wp1135932"/>
      <w:bookmarkEnd w:id="55"/>
      <w:r w:rsidRPr="00A25AAA">
        <w:rPr>
          <w:rFonts w:eastAsia="Times New Roman" w:cs="Arial"/>
          <w:sz w:val="18"/>
          <w:szCs w:val="18"/>
        </w:rPr>
        <w:t xml:space="preserve">Be subject to administrative remedies, including suspension and debarment; and </w:t>
      </w:r>
    </w:p>
    <w:p w14:paraId="23E007D0" w14:textId="77777777" w:rsidR="00F73AAF" w:rsidRPr="00A25AAA" w:rsidRDefault="00F73AAF" w:rsidP="00B928AE">
      <w:pPr>
        <w:numPr>
          <w:ilvl w:val="0"/>
          <w:numId w:val="27"/>
        </w:numPr>
        <w:spacing w:after="120" w:line="288" w:lineRule="auto"/>
        <w:rPr>
          <w:rFonts w:eastAsia="Times New Roman" w:cs="Arial"/>
          <w:sz w:val="18"/>
          <w:szCs w:val="18"/>
        </w:rPr>
      </w:pPr>
      <w:bookmarkStart w:id="56" w:name="wp1135933"/>
      <w:bookmarkEnd w:id="56"/>
      <w:r w:rsidRPr="00A25AAA">
        <w:rPr>
          <w:rFonts w:eastAsia="Times New Roman" w:cs="Arial"/>
          <w:sz w:val="18"/>
          <w:szCs w:val="18"/>
        </w:rPr>
        <w:t>Be ineligible for participation in programs conducted under the authority of the Act.</w:t>
      </w:r>
    </w:p>
    <w:p w14:paraId="64987234" w14:textId="1F06E32A" w:rsidR="00165C4F" w:rsidRPr="00A25AAA" w:rsidRDefault="00652E32" w:rsidP="00B928AE">
      <w:pPr>
        <w:pStyle w:val="ListParagraph"/>
        <w:numPr>
          <w:ilvl w:val="0"/>
          <w:numId w:val="1"/>
        </w:numPr>
        <w:spacing w:before="240"/>
        <w:contextualSpacing w:val="0"/>
        <w:rPr>
          <w:b/>
          <w:sz w:val="18"/>
          <w:szCs w:val="18"/>
        </w:rPr>
      </w:pPr>
      <w:r w:rsidRPr="00A25AAA">
        <w:rPr>
          <w:b/>
          <w:sz w:val="18"/>
          <w:szCs w:val="18"/>
          <w:u w:val="single"/>
        </w:rPr>
        <w:t>Buy American Act Certificate</w:t>
      </w:r>
      <w:r w:rsidRPr="00A25AAA">
        <w:rPr>
          <w:b/>
          <w:sz w:val="18"/>
          <w:szCs w:val="18"/>
        </w:rPr>
        <w:t xml:space="preserve"> (Derived from FAR 52.225-2 </w:t>
      </w:r>
      <w:r w:rsidR="00E40D88">
        <w:rPr>
          <w:b/>
          <w:sz w:val="18"/>
          <w:szCs w:val="18"/>
        </w:rPr>
        <w:t>MAY 2014</w:t>
      </w:r>
      <w:r w:rsidRPr="00A25AAA">
        <w:rPr>
          <w:b/>
          <w:sz w:val="18"/>
          <w:szCs w:val="18"/>
        </w:rPr>
        <w:t>)</w:t>
      </w:r>
      <w:r w:rsidR="000075EF">
        <w:rPr>
          <w:b/>
          <w:sz w:val="18"/>
          <w:szCs w:val="18"/>
        </w:rPr>
        <w:t xml:space="preserve"> – See </w:t>
      </w:r>
      <w:r w:rsidR="003F6D6D">
        <w:rPr>
          <w:b/>
          <w:sz w:val="18"/>
          <w:szCs w:val="18"/>
        </w:rPr>
        <w:t xml:space="preserve">also </w:t>
      </w:r>
      <w:r w:rsidR="000075EF">
        <w:rPr>
          <w:b/>
          <w:sz w:val="18"/>
          <w:szCs w:val="18"/>
        </w:rPr>
        <w:t>SAM registration.</w:t>
      </w:r>
    </w:p>
    <w:p w14:paraId="476230B6" w14:textId="6EA48985" w:rsidR="008177B4" w:rsidRPr="00A25AAA" w:rsidRDefault="008177B4" w:rsidP="00B928AE">
      <w:pPr>
        <w:pStyle w:val="ListParagraph"/>
        <w:spacing w:before="240"/>
        <w:ind w:left="360"/>
        <w:contextualSpacing w:val="0"/>
        <w:rPr>
          <w:b/>
          <w:sz w:val="18"/>
          <w:szCs w:val="18"/>
        </w:rPr>
      </w:pPr>
      <w:r w:rsidRPr="00A25AAA">
        <w:rPr>
          <w:b/>
          <w:sz w:val="18"/>
          <w:szCs w:val="18"/>
        </w:rPr>
        <w:t>Required for s</w:t>
      </w:r>
      <w:r w:rsidR="00E73349" w:rsidRPr="00A25AAA">
        <w:rPr>
          <w:b/>
          <w:sz w:val="18"/>
          <w:szCs w:val="18"/>
        </w:rPr>
        <w:t>olicitations contain</w:t>
      </w:r>
      <w:r w:rsidR="00A016A8" w:rsidRPr="00A25AAA">
        <w:rPr>
          <w:b/>
          <w:sz w:val="18"/>
          <w:szCs w:val="18"/>
        </w:rPr>
        <w:t>ing</w:t>
      </w:r>
      <w:r w:rsidR="00E73349" w:rsidRPr="00A25AAA">
        <w:rPr>
          <w:b/>
          <w:sz w:val="18"/>
          <w:szCs w:val="18"/>
        </w:rPr>
        <w:t xml:space="preserve"> FAR 52.225-1</w:t>
      </w:r>
      <w:r w:rsidRPr="00A25AAA">
        <w:rPr>
          <w:b/>
          <w:sz w:val="18"/>
          <w:szCs w:val="18"/>
        </w:rPr>
        <w:t>.</w:t>
      </w:r>
    </w:p>
    <w:p w14:paraId="1CF382FF" w14:textId="38BAD550" w:rsidR="00652E32" w:rsidRPr="00A25AAA" w:rsidRDefault="008811A4" w:rsidP="00B928AE">
      <w:pPr>
        <w:pStyle w:val="ListParagraph"/>
        <w:spacing w:before="240"/>
        <w:ind w:left="360"/>
        <w:contextualSpacing w:val="0"/>
        <w:rPr>
          <w:sz w:val="18"/>
          <w:szCs w:val="18"/>
        </w:rPr>
      </w:pPr>
      <w:bookmarkStart w:id="57" w:name="wp1169016"/>
      <w:bookmarkEnd w:id="57"/>
      <w:r w:rsidRPr="00A25AAA">
        <w:rPr>
          <w:sz w:val="18"/>
          <w:szCs w:val="18"/>
        </w:rPr>
        <w:t>The o</w:t>
      </w:r>
      <w:r w:rsidR="00652E32" w:rsidRPr="00A25AAA">
        <w:rPr>
          <w:sz w:val="18"/>
          <w:szCs w:val="18"/>
        </w:rPr>
        <w:t xml:space="preserve">fferor certifies that each </w:t>
      </w:r>
      <w:proofErr w:type="gramStart"/>
      <w:r w:rsidR="00652E32" w:rsidRPr="00A25AAA">
        <w:rPr>
          <w:sz w:val="18"/>
          <w:szCs w:val="18"/>
        </w:rPr>
        <w:t>end product</w:t>
      </w:r>
      <w:proofErr w:type="gramEnd"/>
      <w:r w:rsidR="00652E32" w:rsidRPr="00A25AAA">
        <w:rPr>
          <w:sz w:val="18"/>
          <w:szCs w:val="18"/>
        </w:rPr>
        <w:t xml:space="preserve">, except those listed in Paragraph B. of this provision, is a domestic end product and that for other than COTS items, the </w:t>
      </w:r>
      <w:r w:rsidRPr="00A25AAA">
        <w:rPr>
          <w:sz w:val="18"/>
          <w:szCs w:val="18"/>
        </w:rPr>
        <w:t>o</w:t>
      </w:r>
      <w:r w:rsidR="00652E32" w:rsidRPr="00A25AAA">
        <w:rPr>
          <w:sz w:val="18"/>
          <w:szCs w:val="18"/>
        </w:rPr>
        <w:t xml:space="preserve">fferor has considered components of unknown origin to have been mined, produced, or manufactured </w:t>
      </w:r>
      <w:r w:rsidRPr="00A25AAA">
        <w:rPr>
          <w:sz w:val="18"/>
          <w:szCs w:val="18"/>
        </w:rPr>
        <w:t>outside the United States. The o</w:t>
      </w:r>
      <w:r w:rsidR="00652E32" w:rsidRPr="00A25AAA">
        <w:rPr>
          <w:sz w:val="18"/>
          <w:szCs w:val="18"/>
        </w:rPr>
        <w:t xml:space="preserve">fferor shall list as foreign end products those end products manufactured in the United States that do not qualify as domestic end products, i.e., </w:t>
      </w:r>
      <w:proofErr w:type="gramStart"/>
      <w:r w:rsidR="00652E32" w:rsidRPr="00A25AAA">
        <w:rPr>
          <w:sz w:val="18"/>
          <w:szCs w:val="18"/>
        </w:rPr>
        <w:t>an end product</w:t>
      </w:r>
      <w:proofErr w:type="gramEnd"/>
      <w:r w:rsidR="00652E32" w:rsidRPr="00A25AAA">
        <w:rPr>
          <w:sz w:val="18"/>
          <w:szCs w:val="18"/>
        </w:rPr>
        <w:t xml:space="preserve"> that is not a COTS item and does not meet the component test in paragraph (2) of the definition of “domestic end product.” The terms “commercially available off-the-shelf (COTS) item,” “component,” “domestic </w:t>
      </w:r>
      <w:proofErr w:type="gramStart"/>
      <w:r w:rsidR="00652E32" w:rsidRPr="00A25AAA">
        <w:rPr>
          <w:sz w:val="18"/>
          <w:szCs w:val="18"/>
        </w:rPr>
        <w:t>end product</w:t>
      </w:r>
      <w:proofErr w:type="gramEnd"/>
      <w:r w:rsidR="00652E32" w:rsidRPr="00A25AAA">
        <w:rPr>
          <w:sz w:val="18"/>
          <w:szCs w:val="18"/>
        </w:rPr>
        <w:t xml:space="preserve">,” “end product,” “foreign end product,” and “United States” are defined in the clause of this solicitation entitled “Buy American Act—Supplies.” </w:t>
      </w:r>
    </w:p>
    <w:p w14:paraId="44F5320D" w14:textId="72962AF0" w:rsidR="00652E32" w:rsidRPr="00A25AAA" w:rsidRDefault="00652E32" w:rsidP="00E677D3">
      <w:pPr>
        <w:pStyle w:val="ListParagraph"/>
        <w:keepNext/>
        <w:keepLines/>
        <w:spacing w:before="240"/>
        <w:ind w:left="360"/>
        <w:contextualSpacing w:val="0"/>
        <w:rPr>
          <w:sz w:val="18"/>
          <w:szCs w:val="18"/>
        </w:rPr>
      </w:pPr>
      <w:bookmarkStart w:id="58" w:name="wp1169034"/>
      <w:bookmarkEnd w:id="58"/>
      <w:r w:rsidRPr="00A25AAA">
        <w:rPr>
          <w:sz w:val="18"/>
          <w:szCs w:val="18"/>
        </w:rPr>
        <w:lastRenderedPageBreak/>
        <w:t>Foreign End Products:</w:t>
      </w:r>
    </w:p>
    <w:tbl>
      <w:tblPr>
        <w:tblW w:w="0" w:type="auto"/>
        <w:tblInd w:w="1818" w:type="dxa"/>
        <w:tblLook w:val="04A0" w:firstRow="1" w:lastRow="0" w:firstColumn="1" w:lastColumn="0" w:noHBand="0" w:noVBand="1"/>
      </w:tblPr>
      <w:tblGrid>
        <w:gridCol w:w="3960"/>
        <w:gridCol w:w="360"/>
        <w:gridCol w:w="3816"/>
      </w:tblGrid>
      <w:tr w:rsidR="00652E32" w:rsidRPr="00A25AAA" w14:paraId="28FAF002" w14:textId="296AC258" w:rsidTr="00905541">
        <w:tc>
          <w:tcPr>
            <w:tcW w:w="3960" w:type="dxa"/>
          </w:tcPr>
          <w:p w14:paraId="0D8DE628" w14:textId="05FA20F8" w:rsidR="00652E32" w:rsidRPr="00B928AE" w:rsidRDefault="00652E32" w:rsidP="00E060D4">
            <w:pPr>
              <w:keepNext/>
              <w:keepLines/>
              <w:rPr>
                <w:sz w:val="18"/>
                <w:szCs w:val="18"/>
                <w:u w:val="single"/>
              </w:rPr>
            </w:pPr>
            <w:proofErr w:type="gramStart"/>
            <w:r w:rsidRPr="00B928AE">
              <w:rPr>
                <w:sz w:val="18"/>
                <w:szCs w:val="18"/>
                <w:u w:val="single"/>
              </w:rPr>
              <w:t>Line Item</w:t>
            </w:r>
            <w:proofErr w:type="gramEnd"/>
            <w:r w:rsidRPr="00B928AE">
              <w:rPr>
                <w:sz w:val="18"/>
                <w:szCs w:val="18"/>
                <w:u w:val="single"/>
              </w:rPr>
              <w:t xml:space="preserve"> No.</w:t>
            </w:r>
          </w:p>
        </w:tc>
        <w:tc>
          <w:tcPr>
            <w:tcW w:w="360" w:type="dxa"/>
          </w:tcPr>
          <w:p w14:paraId="17C3404F" w14:textId="67CF6D3C" w:rsidR="00652E32" w:rsidRPr="00B928AE" w:rsidRDefault="00652E32" w:rsidP="00E060D4">
            <w:pPr>
              <w:keepNext/>
              <w:keepLines/>
              <w:rPr>
                <w:sz w:val="18"/>
                <w:szCs w:val="18"/>
              </w:rPr>
            </w:pPr>
          </w:p>
        </w:tc>
        <w:tc>
          <w:tcPr>
            <w:tcW w:w="3816" w:type="dxa"/>
          </w:tcPr>
          <w:p w14:paraId="3886DDE2" w14:textId="1B9E77E8" w:rsidR="00652E32" w:rsidRPr="00B928AE" w:rsidRDefault="00652E32" w:rsidP="00E060D4">
            <w:pPr>
              <w:keepNext/>
              <w:keepLines/>
              <w:rPr>
                <w:sz w:val="18"/>
                <w:szCs w:val="18"/>
                <w:u w:val="single"/>
              </w:rPr>
            </w:pPr>
            <w:r w:rsidRPr="00B928AE">
              <w:rPr>
                <w:sz w:val="18"/>
                <w:szCs w:val="18"/>
                <w:u w:val="single"/>
              </w:rPr>
              <w:t>Country of Origin</w:t>
            </w:r>
          </w:p>
        </w:tc>
      </w:tr>
      <w:tr w:rsidR="00CF1958" w:rsidRPr="00A25AAA" w14:paraId="6742E90E" w14:textId="7F30E2A9" w:rsidTr="00905541">
        <w:tc>
          <w:tcPr>
            <w:tcW w:w="3960" w:type="dxa"/>
            <w:tcBorders>
              <w:bottom w:val="single" w:sz="4" w:space="0" w:color="auto"/>
            </w:tcBorders>
          </w:tcPr>
          <w:p w14:paraId="3DD64C73" w14:textId="0617A66D" w:rsidR="00652E32" w:rsidRPr="00B928AE" w:rsidRDefault="00093AAD" w:rsidP="00E060D4">
            <w:pPr>
              <w:keepNext/>
              <w:keepLines/>
              <w:rPr>
                <w:sz w:val="18"/>
                <w:szCs w:val="18"/>
              </w:rPr>
            </w:pPr>
            <w:r w:rsidRPr="00B928AE">
              <w:rPr>
                <w:sz w:val="18"/>
                <w:szCs w:val="18"/>
              </w:rPr>
              <w:fldChar w:fldCharType="begin">
                <w:ffData>
                  <w:name w:val="Text65"/>
                  <w:enabled/>
                  <w:calcOnExit w:val="0"/>
                  <w:textInput/>
                </w:ffData>
              </w:fldChar>
            </w:r>
            <w:bookmarkStart w:id="59" w:name="Text65"/>
            <w:r w:rsidR="004478F8" w:rsidRPr="00B928AE">
              <w:rPr>
                <w:sz w:val="18"/>
                <w:szCs w:val="18"/>
              </w:rPr>
              <w:instrText xml:space="preserve"> FORMTEXT </w:instrText>
            </w:r>
            <w:r w:rsidRPr="00B928AE">
              <w:rPr>
                <w:sz w:val="18"/>
                <w:szCs w:val="18"/>
              </w:rPr>
            </w:r>
            <w:r w:rsidRPr="00B928AE">
              <w:rPr>
                <w:sz w:val="18"/>
                <w:szCs w:val="18"/>
              </w:rPr>
              <w:fldChar w:fldCharType="separate"/>
            </w:r>
            <w:r w:rsidR="00F34516" w:rsidRPr="00A25AAA">
              <w:rPr>
                <w:noProof/>
              </w:rPr>
              <w:t> </w:t>
            </w:r>
            <w:r w:rsidR="00F34516" w:rsidRPr="00A25AAA">
              <w:rPr>
                <w:noProof/>
              </w:rPr>
              <w:t> </w:t>
            </w:r>
            <w:r w:rsidR="00F34516" w:rsidRPr="00A25AAA">
              <w:rPr>
                <w:noProof/>
              </w:rPr>
              <w:t> </w:t>
            </w:r>
            <w:r w:rsidR="00F34516" w:rsidRPr="00A25AAA">
              <w:rPr>
                <w:noProof/>
              </w:rPr>
              <w:t> </w:t>
            </w:r>
            <w:r w:rsidR="00F34516" w:rsidRPr="00A25AAA">
              <w:rPr>
                <w:noProof/>
              </w:rPr>
              <w:t> </w:t>
            </w:r>
            <w:r w:rsidRPr="00B928AE">
              <w:rPr>
                <w:sz w:val="18"/>
                <w:szCs w:val="18"/>
              </w:rPr>
              <w:fldChar w:fldCharType="end"/>
            </w:r>
            <w:bookmarkEnd w:id="59"/>
          </w:p>
        </w:tc>
        <w:tc>
          <w:tcPr>
            <w:tcW w:w="360" w:type="dxa"/>
          </w:tcPr>
          <w:p w14:paraId="613FBBCE" w14:textId="54584730" w:rsidR="00652E32" w:rsidRPr="00B928AE" w:rsidRDefault="00652E32" w:rsidP="00E060D4">
            <w:pPr>
              <w:keepNext/>
              <w:keepLines/>
              <w:rPr>
                <w:sz w:val="18"/>
                <w:szCs w:val="18"/>
              </w:rPr>
            </w:pPr>
          </w:p>
        </w:tc>
        <w:tc>
          <w:tcPr>
            <w:tcW w:w="3816" w:type="dxa"/>
            <w:tcBorders>
              <w:bottom w:val="single" w:sz="4" w:space="0" w:color="auto"/>
            </w:tcBorders>
          </w:tcPr>
          <w:p w14:paraId="6514BA7B" w14:textId="4EFDF1C5" w:rsidR="00652E32" w:rsidRPr="00B928AE" w:rsidRDefault="00093AAD" w:rsidP="00E060D4">
            <w:pPr>
              <w:keepNext/>
              <w:keepLines/>
              <w:rPr>
                <w:sz w:val="18"/>
                <w:szCs w:val="18"/>
              </w:rPr>
            </w:pPr>
            <w:r w:rsidRPr="00B928AE">
              <w:rPr>
                <w:sz w:val="18"/>
                <w:szCs w:val="18"/>
              </w:rPr>
              <w:fldChar w:fldCharType="begin">
                <w:ffData>
                  <w:name w:val="Text66"/>
                  <w:enabled/>
                  <w:calcOnExit w:val="0"/>
                  <w:textInput/>
                </w:ffData>
              </w:fldChar>
            </w:r>
            <w:bookmarkStart w:id="60" w:name="Text66"/>
            <w:r w:rsidR="004478F8" w:rsidRPr="00B928AE">
              <w:rPr>
                <w:sz w:val="18"/>
                <w:szCs w:val="18"/>
              </w:rPr>
              <w:instrText xml:space="preserve"> FORMTEXT </w:instrText>
            </w:r>
            <w:r w:rsidRPr="00B928AE">
              <w:rPr>
                <w:sz w:val="18"/>
                <w:szCs w:val="18"/>
              </w:rPr>
            </w:r>
            <w:r w:rsidRPr="00B928AE">
              <w:rPr>
                <w:sz w:val="18"/>
                <w:szCs w:val="18"/>
              </w:rPr>
              <w:fldChar w:fldCharType="separate"/>
            </w:r>
            <w:r w:rsidR="00F34516" w:rsidRPr="00A25AAA">
              <w:rPr>
                <w:noProof/>
              </w:rPr>
              <w:t> </w:t>
            </w:r>
            <w:r w:rsidR="00F34516" w:rsidRPr="00A25AAA">
              <w:rPr>
                <w:noProof/>
              </w:rPr>
              <w:t> </w:t>
            </w:r>
            <w:r w:rsidR="00F34516" w:rsidRPr="00A25AAA">
              <w:rPr>
                <w:noProof/>
              </w:rPr>
              <w:t> </w:t>
            </w:r>
            <w:r w:rsidR="00F34516" w:rsidRPr="00A25AAA">
              <w:rPr>
                <w:noProof/>
              </w:rPr>
              <w:t> </w:t>
            </w:r>
            <w:r w:rsidR="00F34516" w:rsidRPr="00A25AAA">
              <w:rPr>
                <w:noProof/>
              </w:rPr>
              <w:t> </w:t>
            </w:r>
            <w:r w:rsidRPr="00B928AE">
              <w:rPr>
                <w:sz w:val="18"/>
                <w:szCs w:val="18"/>
              </w:rPr>
              <w:fldChar w:fldCharType="end"/>
            </w:r>
            <w:bookmarkEnd w:id="60"/>
          </w:p>
        </w:tc>
      </w:tr>
      <w:tr w:rsidR="00704C26" w:rsidRPr="00A25AAA" w14:paraId="7D77D5D4" w14:textId="74D2B860" w:rsidTr="00905541">
        <w:tc>
          <w:tcPr>
            <w:tcW w:w="3960" w:type="dxa"/>
            <w:tcBorders>
              <w:top w:val="single" w:sz="4" w:space="0" w:color="auto"/>
              <w:bottom w:val="single" w:sz="4" w:space="0" w:color="auto"/>
            </w:tcBorders>
          </w:tcPr>
          <w:p w14:paraId="0CF3BF44" w14:textId="59DEC0FF" w:rsidR="00704C26" w:rsidRPr="00B928AE" w:rsidRDefault="00093AAD" w:rsidP="00E060D4">
            <w:pPr>
              <w:keepNext/>
              <w:keepLines/>
              <w:rPr>
                <w:sz w:val="18"/>
                <w:szCs w:val="18"/>
              </w:rPr>
            </w:pPr>
            <w:r w:rsidRPr="00B928AE">
              <w:rPr>
                <w:sz w:val="18"/>
                <w:szCs w:val="18"/>
              </w:rPr>
              <w:fldChar w:fldCharType="begin">
                <w:ffData>
                  <w:name w:val="Text69"/>
                  <w:enabled/>
                  <w:calcOnExit w:val="0"/>
                  <w:textInput/>
                </w:ffData>
              </w:fldChar>
            </w:r>
            <w:bookmarkStart w:id="61" w:name="Text69"/>
            <w:r w:rsidR="00704C26" w:rsidRPr="00B928AE">
              <w:rPr>
                <w:sz w:val="18"/>
                <w:szCs w:val="18"/>
              </w:rPr>
              <w:instrText xml:space="preserve"> FORMTEXT </w:instrText>
            </w:r>
            <w:r w:rsidRPr="00B928AE">
              <w:rPr>
                <w:sz w:val="18"/>
                <w:szCs w:val="18"/>
              </w:rPr>
            </w:r>
            <w:r w:rsidRPr="00B928AE">
              <w:rPr>
                <w:sz w:val="18"/>
                <w:szCs w:val="18"/>
              </w:rPr>
              <w:fldChar w:fldCharType="separate"/>
            </w:r>
            <w:r w:rsidR="00F34516" w:rsidRPr="00A25AAA">
              <w:rPr>
                <w:noProof/>
              </w:rPr>
              <w:t> </w:t>
            </w:r>
            <w:r w:rsidR="00F34516" w:rsidRPr="00A25AAA">
              <w:rPr>
                <w:noProof/>
              </w:rPr>
              <w:t> </w:t>
            </w:r>
            <w:r w:rsidR="00F34516" w:rsidRPr="00A25AAA">
              <w:rPr>
                <w:noProof/>
              </w:rPr>
              <w:t> </w:t>
            </w:r>
            <w:r w:rsidR="00F34516" w:rsidRPr="00A25AAA">
              <w:rPr>
                <w:noProof/>
              </w:rPr>
              <w:t> </w:t>
            </w:r>
            <w:r w:rsidR="00F34516" w:rsidRPr="00A25AAA">
              <w:rPr>
                <w:noProof/>
              </w:rPr>
              <w:t> </w:t>
            </w:r>
            <w:r w:rsidRPr="00B928AE">
              <w:rPr>
                <w:sz w:val="18"/>
                <w:szCs w:val="18"/>
              </w:rPr>
              <w:fldChar w:fldCharType="end"/>
            </w:r>
            <w:bookmarkEnd w:id="61"/>
          </w:p>
        </w:tc>
        <w:tc>
          <w:tcPr>
            <w:tcW w:w="360" w:type="dxa"/>
          </w:tcPr>
          <w:p w14:paraId="7DFD4CDF" w14:textId="519ECF6E" w:rsidR="00704C26" w:rsidRPr="00B928AE" w:rsidRDefault="00704C26" w:rsidP="00E060D4">
            <w:pPr>
              <w:keepNext/>
              <w:keepLines/>
              <w:rPr>
                <w:sz w:val="18"/>
                <w:szCs w:val="18"/>
              </w:rPr>
            </w:pPr>
          </w:p>
        </w:tc>
        <w:tc>
          <w:tcPr>
            <w:tcW w:w="3816" w:type="dxa"/>
            <w:tcBorders>
              <w:top w:val="single" w:sz="4" w:space="0" w:color="auto"/>
              <w:bottom w:val="single" w:sz="4" w:space="0" w:color="auto"/>
            </w:tcBorders>
          </w:tcPr>
          <w:p w14:paraId="797AF78D" w14:textId="14D61AE6" w:rsidR="00704C26" w:rsidRPr="00B928AE" w:rsidRDefault="00093AAD" w:rsidP="00E060D4">
            <w:pPr>
              <w:keepNext/>
              <w:keepLines/>
              <w:rPr>
                <w:sz w:val="18"/>
                <w:szCs w:val="18"/>
              </w:rPr>
            </w:pPr>
            <w:r w:rsidRPr="00B928AE">
              <w:rPr>
                <w:sz w:val="18"/>
                <w:szCs w:val="18"/>
              </w:rPr>
              <w:fldChar w:fldCharType="begin">
                <w:ffData>
                  <w:name w:val="Text70"/>
                  <w:enabled/>
                  <w:calcOnExit w:val="0"/>
                  <w:textInput/>
                </w:ffData>
              </w:fldChar>
            </w:r>
            <w:bookmarkStart w:id="62" w:name="Text70"/>
            <w:r w:rsidR="00704C26" w:rsidRPr="00B928AE">
              <w:rPr>
                <w:sz w:val="18"/>
                <w:szCs w:val="18"/>
              </w:rPr>
              <w:instrText xml:space="preserve"> FORMTEXT </w:instrText>
            </w:r>
            <w:r w:rsidRPr="00B928AE">
              <w:rPr>
                <w:sz w:val="18"/>
                <w:szCs w:val="18"/>
              </w:rPr>
            </w:r>
            <w:r w:rsidRPr="00B928AE">
              <w:rPr>
                <w:sz w:val="18"/>
                <w:szCs w:val="18"/>
              </w:rPr>
              <w:fldChar w:fldCharType="separate"/>
            </w:r>
            <w:r w:rsidR="00F34516" w:rsidRPr="00A25AAA">
              <w:rPr>
                <w:noProof/>
              </w:rPr>
              <w:t> </w:t>
            </w:r>
            <w:r w:rsidR="00F34516" w:rsidRPr="00A25AAA">
              <w:rPr>
                <w:noProof/>
              </w:rPr>
              <w:t> </w:t>
            </w:r>
            <w:r w:rsidR="00F34516" w:rsidRPr="00A25AAA">
              <w:rPr>
                <w:noProof/>
              </w:rPr>
              <w:t> </w:t>
            </w:r>
            <w:r w:rsidR="00F34516" w:rsidRPr="00A25AAA">
              <w:rPr>
                <w:noProof/>
              </w:rPr>
              <w:t> </w:t>
            </w:r>
            <w:r w:rsidR="00F34516" w:rsidRPr="00A25AAA">
              <w:rPr>
                <w:noProof/>
              </w:rPr>
              <w:t> </w:t>
            </w:r>
            <w:r w:rsidRPr="00B928AE">
              <w:rPr>
                <w:sz w:val="18"/>
                <w:szCs w:val="18"/>
              </w:rPr>
              <w:fldChar w:fldCharType="end"/>
            </w:r>
            <w:bookmarkEnd w:id="62"/>
          </w:p>
        </w:tc>
      </w:tr>
    </w:tbl>
    <w:p w14:paraId="79531EB9" w14:textId="35E43014" w:rsidR="00652E32" w:rsidRPr="00A25AAA" w:rsidRDefault="00652E32" w:rsidP="00E677D3">
      <w:pPr>
        <w:pStyle w:val="ListParagraph"/>
        <w:keepNext/>
        <w:keepLines/>
        <w:spacing w:before="240"/>
        <w:ind w:left="360"/>
        <w:contextualSpacing w:val="0"/>
        <w:rPr>
          <w:sz w:val="18"/>
          <w:szCs w:val="18"/>
        </w:rPr>
      </w:pPr>
      <w:bookmarkStart w:id="63" w:name="wp1169036"/>
      <w:bookmarkEnd w:id="63"/>
      <w:r w:rsidRPr="00EE2FD7">
        <w:rPr>
          <w:sz w:val="18"/>
          <w:szCs w:val="18"/>
        </w:rPr>
        <w:t xml:space="preserve">NREL will evaluate Offers in accordance with the policies and procedures of </w:t>
      </w:r>
      <w:hyperlink r:id="rId10" w:anchor="wp225048" w:history="1">
        <w:r w:rsidRPr="00EE2FD7">
          <w:rPr>
            <w:rStyle w:val="Hyperlink"/>
            <w:color w:val="auto"/>
            <w:sz w:val="18"/>
            <w:szCs w:val="18"/>
          </w:rPr>
          <w:t>Part 25</w:t>
        </w:r>
      </w:hyperlink>
      <w:r w:rsidRPr="00EE2FD7">
        <w:rPr>
          <w:sz w:val="18"/>
          <w:szCs w:val="18"/>
        </w:rPr>
        <w:t xml:space="preserve"> of the FAR.</w:t>
      </w:r>
    </w:p>
    <w:p w14:paraId="04CE9107" w14:textId="1135A54F" w:rsidR="00652E32" w:rsidRPr="00EE2FD7" w:rsidRDefault="00652E32" w:rsidP="00E060D4">
      <w:pPr>
        <w:pStyle w:val="ListParagraph"/>
        <w:numPr>
          <w:ilvl w:val="0"/>
          <w:numId w:val="1"/>
        </w:numPr>
        <w:spacing w:before="120"/>
        <w:contextualSpacing w:val="0"/>
        <w:rPr>
          <w:b/>
          <w:sz w:val="18"/>
          <w:szCs w:val="18"/>
        </w:rPr>
      </w:pPr>
      <w:r w:rsidRPr="00EE2FD7">
        <w:rPr>
          <w:b/>
          <w:sz w:val="18"/>
          <w:szCs w:val="18"/>
          <w:u w:val="single"/>
        </w:rPr>
        <w:t>Affirmative Action Compliance</w:t>
      </w:r>
      <w:r w:rsidRPr="00EE2FD7">
        <w:rPr>
          <w:b/>
          <w:sz w:val="18"/>
          <w:szCs w:val="18"/>
        </w:rPr>
        <w:t xml:space="preserve"> (FAR 52.222-25)</w:t>
      </w:r>
      <w:r w:rsidR="009E7F30">
        <w:rPr>
          <w:b/>
          <w:sz w:val="18"/>
          <w:szCs w:val="18"/>
        </w:rPr>
        <w:t xml:space="preserve"> – See SAM registration.</w:t>
      </w:r>
    </w:p>
    <w:p w14:paraId="6A2F78A3" w14:textId="108BD940" w:rsidR="00DA71DE" w:rsidRPr="00A25AAA" w:rsidRDefault="00DA71DE" w:rsidP="00E060D4">
      <w:pPr>
        <w:pStyle w:val="ListParagraph"/>
        <w:numPr>
          <w:ilvl w:val="0"/>
          <w:numId w:val="1"/>
        </w:numPr>
        <w:spacing w:before="120"/>
        <w:contextualSpacing w:val="0"/>
        <w:rPr>
          <w:sz w:val="18"/>
          <w:szCs w:val="18"/>
        </w:rPr>
      </w:pPr>
      <w:bookmarkStart w:id="64" w:name="wp1147707"/>
      <w:bookmarkStart w:id="65" w:name="wp1147708"/>
      <w:bookmarkStart w:id="66" w:name="wp1147709"/>
      <w:bookmarkEnd w:id="64"/>
      <w:bookmarkEnd w:id="65"/>
      <w:bookmarkEnd w:id="66"/>
      <w:r w:rsidRPr="00A25AAA">
        <w:rPr>
          <w:b/>
          <w:sz w:val="18"/>
          <w:szCs w:val="18"/>
          <w:u w:val="single"/>
        </w:rPr>
        <w:t>Previous Contracts/Subcontracts and Compliance Reports</w:t>
      </w:r>
      <w:r w:rsidRPr="00A25AAA">
        <w:rPr>
          <w:sz w:val="18"/>
          <w:szCs w:val="18"/>
        </w:rPr>
        <w:t xml:space="preserve"> </w:t>
      </w:r>
      <w:r w:rsidRPr="00A25AAA">
        <w:rPr>
          <w:b/>
          <w:sz w:val="18"/>
          <w:szCs w:val="18"/>
        </w:rPr>
        <w:t>(FAR 52.222-22)</w:t>
      </w:r>
      <w:r w:rsidR="00B928AE">
        <w:rPr>
          <w:b/>
          <w:sz w:val="18"/>
          <w:szCs w:val="18"/>
        </w:rPr>
        <w:t xml:space="preserve"> – See SAM registration.</w:t>
      </w:r>
    </w:p>
    <w:p w14:paraId="7B80F16F" w14:textId="6C699F82" w:rsidR="00165C4F" w:rsidRPr="00B928AE" w:rsidRDefault="00CD568A" w:rsidP="00E060D4">
      <w:pPr>
        <w:pStyle w:val="ListParagraph"/>
        <w:numPr>
          <w:ilvl w:val="0"/>
          <w:numId w:val="1"/>
        </w:numPr>
        <w:spacing w:before="120"/>
        <w:contextualSpacing w:val="0"/>
        <w:rPr>
          <w:b/>
          <w:sz w:val="18"/>
          <w:szCs w:val="18"/>
          <w:u w:val="single"/>
        </w:rPr>
      </w:pPr>
      <w:bookmarkStart w:id="67" w:name="wp1147666"/>
      <w:bookmarkStart w:id="68" w:name="wp1147667"/>
      <w:bookmarkStart w:id="69" w:name="wp1147668"/>
      <w:bookmarkStart w:id="70" w:name="wp1147669"/>
      <w:bookmarkStart w:id="71" w:name="wp1135934"/>
      <w:bookmarkEnd w:id="67"/>
      <w:bookmarkEnd w:id="68"/>
      <w:bookmarkEnd w:id="69"/>
      <w:bookmarkEnd w:id="70"/>
      <w:bookmarkEnd w:id="71"/>
      <w:r w:rsidRPr="00A25AAA">
        <w:rPr>
          <w:b/>
          <w:sz w:val="18"/>
          <w:szCs w:val="18"/>
          <w:u w:val="single"/>
        </w:rPr>
        <w:t>Compliance with Veterans’ Employment Reporting Requirements</w:t>
      </w:r>
      <w:r w:rsidRPr="00B928AE">
        <w:rPr>
          <w:b/>
          <w:sz w:val="18"/>
          <w:szCs w:val="18"/>
          <w:u w:val="single"/>
        </w:rPr>
        <w:t xml:space="preserve"> (FAR 52.222-38)</w:t>
      </w:r>
      <w:bookmarkStart w:id="72" w:name="wp1148145"/>
      <w:bookmarkEnd w:id="72"/>
      <w:r w:rsidR="00B928AE" w:rsidRPr="00B928AE">
        <w:rPr>
          <w:b/>
          <w:sz w:val="18"/>
          <w:szCs w:val="18"/>
          <w:u w:val="single"/>
        </w:rPr>
        <w:t xml:space="preserve"> – See SAM registration.</w:t>
      </w:r>
    </w:p>
    <w:p w14:paraId="73F2FBFC" w14:textId="6621DD42" w:rsidR="0021265A" w:rsidRPr="00B928AE" w:rsidRDefault="0021265A" w:rsidP="00E060D4">
      <w:pPr>
        <w:pStyle w:val="ListParagraph"/>
        <w:numPr>
          <w:ilvl w:val="0"/>
          <w:numId w:val="1"/>
        </w:numPr>
        <w:spacing w:before="120"/>
        <w:contextualSpacing w:val="0"/>
        <w:rPr>
          <w:b/>
          <w:sz w:val="18"/>
          <w:szCs w:val="18"/>
          <w:u w:val="single"/>
        </w:rPr>
      </w:pPr>
      <w:r w:rsidRPr="00A25AAA">
        <w:rPr>
          <w:b/>
          <w:sz w:val="18"/>
          <w:szCs w:val="18"/>
          <w:u w:val="single"/>
        </w:rPr>
        <w:t>Certification and Disclosure Regarding Payments to Influence Certain Federal Transactions</w:t>
      </w:r>
      <w:r w:rsidRPr="00B928AE">
        <w:rPr>
          <w:b/>
          <w:sz w:val="18"/>
          <w:szCs w:val="18"/>
          <w:u w:val="single"/>
        </w:rPr>
        <w:t xml:space="preserve"> (FAR 52.203-11)</w:t>
      </w:r>
      <w:r w:rsidR="00B928AE" w:rsidRPr="00B928AE">
        <w:rPr>
          <w:b/>
          <w:sz w:val="18"/>
          <w:szCs w:val="18"/>
          <w:u w:val="single"/>
        </w:rPr>
        <w:t xml:space="preserve"> – See SAM registration.</w:t>
      </w:r>
      <w:r w:rsidRPr="00B928AE">
        <w:rPr>
          <w:b/>
          <w:sz w:val="18"/>
          <w:szCs w:val="18"/>
          <w:u w:val="single"/>
        </w:rPr>
        <w:t xml:space="preserve"> </w:t>
      </w:r>
      <w:bookmarkStart w:id="73" w:name="wp1137687"/>
      <w:bookmarkStart w:id="74" w:name="wp1140624"/>
      <w:bookmarkStart w:id="75" w:name="wp1140626"/>
      <w:bookmarkStart w:id="76" w:name="wp1140628"/>
      <w:bookmarkStart w:id="77" w:name="wp1141756"/>
      <w:bookmarkEnd w:id="73"/>
      <w:bookmarkEnd w:id="74"/>
      <w:bookmarkEnd w:id="75"/>
      <w:bookmarkEnd w:id="76"/>
      <w:bookmarkEnd w:id="77"/>
    </w:p>
    <w:p w14:paraId="42925C71" w14:textId="05503F6B" w:rsidR="000319BD" w:rsidRPr="00F12564" w:rsidRDefault="000319BD" w:rsidP="00E060D4">
      <w:pPr>
        <w:pStyle w:val="ListParagraph"/>
        <w:numPr>
          <w:ilvl w:val="0"/>
          <w:numId w:val="1"/>
        </w:numPr>
        <w:spacing w:before="120"/>
        <w:contextualSpacing w:val="0"/>
        <w:rPr>
          <w:b/>
          <w:sz w:val="18"/>
          <w:szCs w:val="18"/>
          <w:u w:val="single"/>
        </w:rPr>
      </w:pPr>
      <w:r w:rsidRPr="00A25AAA">
        <w:rPr>
          <w:b/>
          <w:sz w:val="18"/>
          <w:szCs w:val="18"/>
          <w:u w:val="single"/>
        </w:rPr>
        <w:t>Certification Regarding Responsibility Matters</w:t>
      </w:r>
      <w:r w:rsidRPr="00B928AE">
        <w:rPr>
          <w:b/>
          <w:sz w:val="18"/>
          <w:szCs w:val="18"/>
          <w:u w:val="single"/>
        </w:rPr>
        <w:t xml:space="preserve"> (FAR 52.209-5)</w:t>
      </w:r>
      <w:r w:rsidR="00B928AE" w:rsidRPr="00B928AE">
        <w:rPr>
          <w:b/>
          <w:sz w:val="18"/>
          <w:szCs w:val="18"/>
          <w:u w:val="single"/>
        </w:rPr>
        <w:t xml:space="preserve"> – See SAM registration.</w:t>
      </w:r>
      <w:bookmarkStart w:id="78" w:name="wp1140913"/>
      <w:bookmarkStart w:id="79" w:name="wp1140914"/>
      <w:bookmarkStart w:id="80" w:name="wp1140915"/>
      <w:bookmarkStart w:id="81" w:name="wp1140916"/>
      <w:bookmarkStart w:id="82" w:name="wp1144350"/>
      <w:bookmarkStart w:id="83" w:name="wp1144356"/>
      <w:bookmarkStart w:id="84" w:name="wp1144369"/>
      <w:bookmarkStart w:id="85" w:name="wp1144380"/>
      <w:bookmarkStart w:id="86" w:name="wp1144488"/>
      <w:bookmarkStart w:id="87" w:name="wp1144489"/>
      <w:bookmarkStart w:id="88" w:name="wp1144421"/>
      <w:bookmarkStart w:id="89" w:name="wp1144442"/>
      <w:bookmarkStart w:id="90" w:name="wp1144475"/>
      <w:bookmarkStart w:id="91" w:name="wp1144478"/>
      <w:bookmarkStart w:id="92" w:name="wp1140919"/>
      <w:bookmarkStart w:id="93" w:name="wp1140920"/>
      <w:bookmarkStart w:id="94" w:name="wp1140921"/>
      <w:bookmarkStart w:id="95" w:name="wp1140922"/>
      <w:bookmarkStart w:id="96" w:name="wp1140923"/>
      <w:bookmarkStart w:id="97" w:name="wp114092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3F136B1" w14:textId="729D91EF" w:rsidR="00731EBE" w:rsidRPr="00F12564" w:rsidRDefault="00731EBE" w:rsidP="00E060D4">
      <w:pPr>
        <w:pStyle w:val="ListParagraph"/>
        <w:numPr>
          <w:ilvl w:val="0"/>
          <w:numId w:val="1"/>
        </w:numPr>
        <w:spacing w:before="120"/>
        <w:contextualSpacing w:val="0"/>
        <w:rPr>
          <w:b/>
          <w:sz w:val="18"/>
          <w:szCs w:val="18"/>
          <w:u w:val="single"/>
        </w:rPr>
      </w:pPr>
      <w:bookmarkStart w:id="98" w:name="wp1137783"/>
      <w:bookmarkEnd w:id="98"/>
      <w:r w:rsidRPr="00A25AAA">
        <w:rPr>
          <w:b/>
          <w:sz w:val="18"/>
          <w:szCs w:val="18"/>
          <w:u w:val="single"/>
        </w:rPr>
        <w:t>P</w:t>
      </w:r>
      <w:r w:rsidR="00021DF4" w:rsidRPr="00A25AAA">
        <w:rPr>
          <w:b/>
          <w:sz w:val="18"/>
          <w:szCs w:val="18"/>
          <w:u w:val="single"/>
        </w:rPr>
        <w:t>rohibition on Conducting Restricted Business Operations in Sudan—Certification</w:t>
      </w:r>
      <w:r w:rsidR="00021DF4" w:rsidRPr="00F12564">
        <w:rPr>
          <w:b/>
          <w:sz w:val="18"/>
          <w:szCs w:val="18"/>
          <w:u w:val="single"/>
        </w:rPr>
        <w:t xml:space="preserve"> (FAR 52.225-20 AUG 2009)</w:t>
      </w:r>
      <w:r w:rsidR="00F12564" w:rsidRPr="00F12564">
        <w:rPr>
          <w:b/>
          <w:sz w:val="18"/>
          <w:szCs w:val="18"/>
          <w:u w:val="single"/>
        </w:rPr>
        <w:t xml:space="preserve"> – See SAM registration.</w:t>
      </w:r>
    </w:p>
    <w:p w14:paraId="5AD10C96" w14:textId="77777777" w:rsidR="00431D0A" w:rsidRPr="00F12564" w:rsidRDefault="00431D0A" w:rsidP="00B928AE">
      <w:pPr>
        <w:pStyle w:val="ListParagraph"/>
        <w:numPr>
          <w:ilvl w:val="0"/>
          <w:numId w:val="1"/>
        </w:numPr>
        <w:spacing w:before="240"/>
        <w:contextualSpacing w:val="0"/>
        <w:rPr>
          <w:b/>
          <w:sz w:val="18"/>
          <w:szCs w:val="18"/>
          <w:u w:val="single"/>
        </w:rPr>
      </w:pPr>
      <w:bookmarkStart w:id="99" w:name="wp1181428"/>
      <w:bookmarkStart w:id="100" w:name="wp1181430"/>
      <w:bookmarkStart w:id="101" w:name="wp1181432"/>
      <w:bookmarkStart w:id="102" w:name="wp1181434"/>
      <w:bookmarkStart w:id="103" w:name="wp1181436"/>
      <w:bookmarkStart w:id="104" w:name="wp1181444"/>
      <w:bookmarkStart w:id="105" w:name="wp1181446"/>
      <w:bookmarkStart w:id="106" w:name="wp1181448"/>
      <w:bookmarkStart w:id="107" w:name="wp1181450"/>
      <w:bookmarkStart w:id="108" w:name="wp1181452"/>
      <w:bookmarkStart w:id="109" w:name="wp1181673"/>
      <w:bookmarkStart w:id="110" w:name="wp1181684"/>
      <w:bookmarkStart w:id="111" w:name="wp1184497"/>
      <w:bookmarkEnd w:id="99"/>
      <w:bookmarkEnd w:id="100"/>
      <w:bookmarkEnd w:id="101"/>
      <w:bookmarkEnd w:id="102"/>
      <w:bookmarkEnd w:id="103"/>
      <w:bookmarkEnd w:id="104"/>
      <w:bookmarkEnd w:id="105"/>
      <w:bookmarkEnd w:id="106"/>
      <w:bookmarkEnd w:id="107"/>
      <w:bookmarkEnd w:id="108"/>
      <w:bookmarkEnd w:id="109"/>
      <w:bookmarkEnd w:id="110"/>
      <w:bookmarkEnd w:id="111"/>
      <w:r w:rsidRPr="00DF2D7E">
        <w:rPr>
          <w:b/>
          <w:sz w:val="18"/>
          <w:szCs w:val="18"/>
          <w:u w:val="single"/>
        </w:rPr>
        <w:t>Export Control</w:t>
      </w:r>
    </w:p>
    <w:p w14:paraId="20DCB3B5" w14:textId="77777777" w:rsidR="00431D0A" w:rsidRPr="00DF2D7E" w:rsidRDefault="00431D0A" w:rsidP="00B928AE">
      <w:pPr>
        <w:pStyle w:val="ListParagraph"/>
        <w:spacing w:after="120"/>
        <w:ind w:left="360"/>
        <w:contextualSpacing w:val="0"/>
        <w:rPr>
          <w:sz w:val="18"/>
          <w:szCs w:val="18"/>
        </w:rPr>
      </w:pPr>
      <w:r w:rsidRPr="00DF2D7E">
        <w:rPr>
          <w:b/>
          <w:sz w:val="18"/>
          <w:szCs w:val="18"/>
        </w:rPr>
        <w:t>Required for all solicitations where property will be acquired.</w:t>
      </w:r>
      <w:r w:rsidR="00A66B63">
        <w:rPr>
          <w:b/>
          <w:sz w:val="18"/>
          <w:szCs w:val="18"/>
        </w:rPr>
        <w:t xml:space="preserve">  Export Control Classification Number (ECCN) information can be found on the U.S. Department of Commerce Bureau of Industry and Security website by clicking on this link: </w:t>
      </w:r>
      <w:r w:rsidR="00897409">
        <w:rPr>
          <w:b/>
          <w:sz w:val="18"/>
          <w:szCs w:val="18"/>
        </w:rPr>
        <w:t xml:space="preserve"> </w:t>
      </w:r>
      <w:hyperlink r:id="rId11" w:history="1">
        <w:r w:rsidR="00897409" w:rsidRPr="00897409">
          <w:rPr>
            <w:rStyle w:val="Hyperlink"/>
            <w:b/>
            <w:sz w:val="18"/>
            <w:szCs w:val="18"/>
          </w:rPr>
          <w:t>Commerce Control List (CCL)</w:t>
        </w:r>
      </w:hyperlink>
    </w:p>
    <w:p w14:paraId="4DE6D8BB" w14:textId="77777777" w:rsidR="00431D0A" w:rsidRPr="00DF2D7E" w:rsidRDefault="001D5FD8" w:rsidP="00E060D4">
      <w:pPr>
        <w:pStyle w:val="ListParagraph"/>
        <w:spacing w:after="120"/>
        <w:contextualSpacing w:val="0"/>
        <w:rPr>
          <w:sz w:val="18"/>
          <w:szCs w:val="18"/>
        </w:rPr>
      </w:pPr>
      <w:r>
        <w:rPr>
          <w:sz w:val="18"/>
          <w:szCs w:val="18"/>
        </w:rPr>
        <w:t>O</w:t>
      </w:r>
      <w:r w:rsidR="00431D0A" w:rsidRPr="00DF2D7E">
        <w:rPr>
          <w:sz w:val="18"/>
          <w:szCs w:val="18"/>
        </w:rPr>
        <w:t>fferor represents that the property has an Export Control Classification Number (ECCN) identified as—</w:t>
      </w:r>
    </w:p>
    <w:p w14:paraId="2C155DB2" w14:textId="77777777" w:rsidR="00F72CC5" w:rsidRPr="00DF2D7E" w:rsidRDefault="00093AAD" w:rsidP="00B928AE">
      <w:pPr>
        <w:pStyle w:val="ListParagraph"/>
        <w:contextualSpacing w:val="0"/>
        <w:rPr>
          <w:sz w:val="18"/>
          <w:szCs w:val="18"/>
        </w:rPr>
      </w:pPr>
      <w:r w:rsidRPr="00DF2D7E">
        <w:rPr>
          <w:sz w:val="18"/>
          <w:szCs w:val="18"/>
        </w:rPr>
        <w:fldChar w:fldCharType="begin">
          <w:ffData>
            <w:name w:val="Check106"/>
            <w:enabled/>
            <w:calcOnExit w:val="0"/>
            <w:checkBox>
              <w:sizeAuto/>
              <w:default w:val="0"/>
            </w:checkBox>
          </w:ffData>
        </w:fldChar>
      </w:r>
      <w:bookmarkStart w:id="112" w:name="Check106"/>
      <w:r w:rsidR="00431D0A"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bookmarkEnd w:id="112"/>
      <w:r w:rsidR="00431D0A" w:rsidRPr="00DF2D7E">
        <w:rPr>
          <w:sz w:val="18"/>
          <w:szCs w:val="18"/>
        </w:rPr>
        <w:t xml:space="preserve"> “EAR99”</w:t>
      </w:r>
      <w:r w:rsidR="00F72CC5" w:rsidRPr="00DF2D7E">
        <w:rPr>
          <w:sz w:val="18"/>
          <w:szCs w:val="18"/>
        </w:rPr>
        <w:t xml:space="preserve"> for all property</w:t>
      </w:r>
      <w:r w:rsidR="00431D0A" w:rsidRPr="00DF2D7E">
        <w:rPr>
          <w:sz w:val="18"/>
          <w:szCs w:val="18"/>
        </w:rPr>
        <w:tab/>
      </w:r>
      <w:r w:rsidR="00431D0A" w:rsidRPr="00DF2D7E">
        <w:rPr>
          <w:sz w:val="18"/>
          <w:szCs w:val="18"/>
        </w:rPr>
        <w:tab/>
        <w:t>and/or</w:t>
      </w:r>
      <w:r w:rsidR="00431D0A" w:rsidRPr="00DF2D7E">
        <w:rPr>
          <w:sz w:val="18"/>
          <w:szCs w:val="18"/>
        </w:rPr>
        <w:tab/>
      </w:r>
      <w:r w:rsidR="00431D0A" w:rsidRPr="00DF2D7E">
        <w:rPr>
          <w:sz w:val="18"/>
          <w:szCs w:val="18"/>
        </w:rPr>
        <w:tab/>
      </w:r>
      <w:r w:rsidRPr="00DF2D7E">
        <w:rPr>
          <w:sz w:val="18"/>
          <w:szCs w:val="18"/>
        </w:rPr>
        <w:fldChar w:fldCharType="begin">
          <w:ffData>
            <w:name w:val="Check107"/>
            <w:enabled/>
            <w:calcOnExit w:val="0"/>
            <w:checkBox>
              <w:sizeAuto/>
              <w:default w:val="0"/>
            </w:checkBox>
          </w:ffData>
        </w:fldChar>
      </w:r>
      <w:bookmarkStart w:id="113" w:name="Check107"/>
      <w:r w:rsidR="00431D0A"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bookmarkEnd w:id="113"/>
      <w:r w:rsidR="00431D0A" w:rsidRPr="00DF2D7E">
        <w:rPr>
          <w:sz w:val="18"/>
          <w:szCs w:val="18"/>
        </w:rPr>
        <w:t xml:space="preserve"> </w:t>
      </w:r>
      <w:r w:rsidR="00F72CC5" w:rsidRPr="00DF2D7E">
        <w:rPr>
          <w:sz w:val="18"/>
          <w:szCs w:val="18"/>
        </w:rPr>
        <w:t xml:space="preserve">has a classification number </w:t>
      </w:r>
      <w:r w:rsidR="00431D0A" w:rsidRPr="00DF2D7E">
        <w:rPr>
          <w:sz w:val="18"/>
          <w:szCs w:val="18"/>
        </w:rPr>
        <w:t>other than “EAR99”</w:t>
      </w:r>
      <w:r w:rsidR="00F72CC5" w:rsidRPr="00DF2D7E">
        <w:rPr>
          <w:sz w:val="18"/>
          <w:szCs w:val="18"/>
        </w:rPr>
        <w:t>.</w:t>
      </w:r>
    </w:p>
    <w:p w14:paraId="4AB82E62" w14:textId="77777777" w:rsidR="00431D0A" w:rsidRPr="00DF2D7E" w:rsidRDefault="00F72CC5" w:rsidP="00B928AE">
      <w:pPr>
        <w:pStyle w:val="ListParagraph"/>
        <w:tabs>
          <w:tab w:val="left" w:pos="4500"/>
        </w:tabs>
        <w:spacing w:after="120"/>
        <w:contextualSpacing w:val="0"/>
        <w:rPr>
          <w:sz w:val="18"/>
          <w:szCs w:val="18"/>
        </w:rPr>
      </w:pPr>
      <w:r w:rsidRPr="00DF2D7E">
        <w:rPr>
          <w:sz w:val="18"/>
          <w:szCs w:val="18"/>
        </w:rPr>
        <w:tab/>
        <w:t>If selected provide the ECCN(s) for each item to be acquired:</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85"/>
        <w:gridCol w:w="1421"/>
      </w:tblGrid>
      <w:tr w:rsidR="00F72CC5" w:rsidRPr="00DF2D7E" w14:paraId="1FB644EC" w14:textId="77777777" w:rsidTr="009C3FFB">
        <w:tc>
          <w:tcPr>
            <w:tcW w:w="990" w:type="dxa"/>
            <w:shd w:val="clear" w:color="auto" w:fill="auto"/>
          </w:tcPr>
          <w:p w14:paraId="16D852B3" w14:textId="77777777" w:rsidR="00F72CC5" w:rsidRPr="009C3FFB" w:rsidRDefault="00F72CC5" w:rsidP="00B928AE">
            <w:pPr>
              <w:rPr>
                <w:rFonts w:eastAsia="Cambria"/>
                <w:sz w:val="18"/>
                <w:szCs w:val="18"/>
              </w:rPr>
            </w:pPr>
            <w:r w:rsidRPr="009C3FFB">
              <w:rPr>
                <w:rFonts w:eastAsia="Cambria"/>
                <w:sz w:val="18"/>
                <w:szCs w:val="18"/>
              </w:rPr>
              <w:t>Item #</w:t>
            </w:r>
          </w:p>
        </w:tc>
        <w:tc>
          <w:tcPr>
            <w:tcW w:w="2285" w:type="dxa"/>
            <w:shd w:val="clear" w:color="auto" w:fill="auto"/>
          </w:tcPr>
          <w:p w14:paraId="03E9627D" w14:textId="77777777" w:rsidR="00F72CC5" w:rsidRPr="009C3FFB" w:rsidRDefault="00F72CC5" w:rsidP="00B928AE">
            <w:pPr>
              <w:rPr>
                <w:rFonts w:eastAsia="Cambria"/>
                <w:sz w:val="18"/>
                <w:szCs w:val="18"/>
              </w:rPr>
            </w:pPr>
            <w:r w:rsidRPr="009C3FFB">
              <w:rPr>
                <w:rFonts w:eastAsia="Cambria"/>
                <w:sz w:val="18"/>
                <w:szCs w:val="18"/>
              </w:rPr>
              <w:t>Item Name</w:t>
            </w:r>
          </w:p>
        </w:tc>
        <w:tc>
          <w:tcPr>
            <w:tcW w:w="1421" w:type="dxa"/>
            <w:shd w:val="clear" w:color="auto" w:fill="auto"/>
          </w:tcPr>
          <w:p w14:paraId="2B741780" w14:textId="77777777" w:rsidR="00F72CC5" w:rsidRPr="009C3FFB" w:rsidRDefault="00F72CC5" w:rsidP="00B928AE">
            <w:pPr>
              <w:rPr>
                <w:rFonts w:eastAsia="Cambria"/>
                <w:sz w:val="18"/>
                <w:szCs w:val="18"/>
              </w:rPr>
            </w:pPr>
            <w:r w:rsidRPr="009C3FFB">
              <w:rPr>
                <w:rFonts w:eastAsia="Cambria"/>
                <w:sz w:val="18"/>
                <w:szCs w:val="18"/>
              </w:rPr>
              <w:t>ECCN #</w:t>
            </w:r>
          </w:p>
        </w:tc>
      </w:tr>
      <w:tr w:rsidR="00F72CC5" w:rsidRPr="00DF2D7E" w14:paraId="217DD9EA" w14:textId="77777777" w:rsidTr="009C3FFB">
        <w:tc>
          <w:tcPr>
            <w:tcW w:w="990" w:type="dxa"/>
            <w:shd w:val="clear" w:color="auto" w:fill="auto"/>
          </w:tcPr>
          <w:p w14:paraId="2E7EC6C9" w14:textId="77777777" w:rsidR="00F72CC5" w:rsidRPr="009C3FFB" w:rsidRDefault="00093AAD" w:rsidP="00B928AE">
            <w:pPr>
              <w:rPr>
                <w:rFonts w:eastAsia="Cambria"/>
                <w:sz w:val="18"/>
                <w:szCs w:val="18"/>
              </w:rPr>
            </w:pPr>
            <w:r w:rsidRPr="009C3FFB">
              <w:rPr>
                <w:rFonts w:eastAsia="Cambria"/>
                <w:sz w:val="18"/>
                <w:szCs w:val="18"/>
              </w:rPr>
              <w:fldChar w:fldCharType="begin">
                <w:ffData>
                  <w:name w:val="Text79"/>
                  <w:enabled/>
                  <w:calcOnExit w:val="0"/>
                  <w:textInput/>
                </w:ffData>
              </w:fldChar>
            </w:r>
            <w:bookmarkStart w:id="114" w:name="Text79"/>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4"/>
          </w:p>
        </w:tc>
        <w:tc>
          <w:tcPr>
            <w:tcW w:w="2285" w:type="dxa"/>
            <w:shd w:val="clear" w:color="auto" w:fill="auto"/>
          </w:tcPr>
          <w:p w14:paraId="509CD793" w14:textId="77777777" w:rsidR="00F72CC5" w:rsidRPr="009C3FFB" w:rsidRDefault="00093AAD" w:rsidP="00B928AE">
            <w:pPr>
              <w:rPr>
                <w:rFonts w:eastAsia="Cambria"/>
                <w:sz w:val="18"/>
                <w:szCs w:val="18"/>
              </w:rPr>
            </w:pPr>
            <w:r w:rsidRPr="009C3FFB">
              <w:rPr>
                <w:rFonts w:eastAsia="Cambria"/>
                <w:sz w:val="18"/>
                <w:szCs w:val="18"/>
              </w:rPr>
              <w:fldChar w:fldCharType="begin">
                <w:ffData>
                  <w:name w:val="Text82"/>
                  <w:enabled/>
                  <w:calcOnExit w:val="0"/>
                  <w:textInput/>
                </w:ffData>
              </w:fldChar>
            </w:r>
            <w:bookmarkStart w:id="115" w:name="Text82"/>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5"/>
          </w:p>
        </w:tc>
        <w:tc>
          <w:tcPr>
            <w:tcW w:w="1421" w:type="dxa"/>
            <w:shd w:val="clear" w:color="auto" w:fill="auto"/>
          </w:tcPr>
          <w:p w14:paraId="2C06F1FA" w14:textId="77777777" w:rsidR="00F72CC5" w:rsidRPr="009C3FFB" w:rsidRDefault="00093AAD" w:rsidP="00B928AE">
            <w:pPr>
              <w:rPr>
                <w:rFonts w:eastAsia="Cambria"/>
                <w:sz w:val="18"/>
                <w:szCs w:val="18"/>
              </w:rPr>
            </w:pPr>
            <w:r w:rsidRPr="009C3FFB">
              <w:rPr>
                <w:rFonts w:eastAsia="Cambria"/>
                <w:sz w:val="18"/>
                <w:szCs w:val="18"/>
              </w:rPr>
              <w:fldChar w:fldCharType="begin">
                <w:ffData>
                  <w:name w:val="Text85"/>
                  <w:enabled/>
                  <w:calcOnExit w:val="0"/>
                  <w:textInput/>
                </w:ffData>
              </w:fldChar>
            </w:r>
            <w:bookmarkStart w:id="116" w:name="Text85"/>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6"/>
          </w:p>
        </w:tc>
      </w:tr>
      <w:tr w:rsidR="002B4B11" w:rsidRPr="00DF2D7E" w14:paraId="327E1418" w14:textId="77777777" w:rsidTr="009C3FFB">
        <w:tc>
          <w:tcPr>
            <w:tcW w:w="990" w:type="dxa"/>
            <w:shd w:val="clear" w:color="auto" w:fill="auto"/>
          </w:tcPr>
          <w:p w14:paraId="741DB488" w14:textId="77777777" w:rsidR="002B4B11" w:rsidRPr="009C3FFB" w:rsidRDefault="00093AAD" w:rsidP="00B928AE">
            <w:pPr>
              <w:rPr>
                <w:rFonts w:eastAsia="Cambria"/>
                <w:sz w:val="18"/>
                <w:szCs w:val="18"/>
              </w:rPr>
            </w:pPr>
            <w:r w:rsidRPr="009C3FFB">
              <w:rPr>
                <w:rFonts w:eastAsia="Cambria"/>
                <w:sz w:val="18"/>
                <w:szCs w:val="18"/>
              </w:rPr>
              <w:fldChar w:fldCharType="begin">
                <w:ffData>
                  <w:name w:val="Text80"/>
                  <w:enabled/>
                  <w:calcOnExit w:val="0"/>
                  <w:textInput/>
                </w:ffData>
              </w:fldChar>
            </w:r>
            <w:bookmarkStart w:id="117" w:name="Text80"/>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7"/>
          </w:p>
        </w:tc>
        <w:tc>
          <w:tcPr>
            <w:tcW w:w="2285" w:type="dxa"/>
            <w:shd w:val="clear" w:color="auto" w:fill="auto"/>
          </w:tcPr>
          <w:p w14:paraId="32A3AD09" w14:textId="77777777" w:rsidR="002B4B11" w:rsidRPr="009C3FFB" w:rsidRDefault="00093AAD" w:rsidP="00B928AE">
            <w:pPr>
              <w:rPr>
                <w:rFonts w:eastAsia="Cambria"/>
                <w:sz w:val="18"/>
                <w:szCs w:val="18"/>
              </w:rPr>
            </w:pPr>
            <w:r w:rsidRPr="009C3FFB">
              <w:rPr>
                <w:rFonts w:eastAsia="Cambria"/>
                <w:sz w:val="18"/>
                <w:szCs w:val="18"/>
              </w:rPr>
              <w:fldChar w:fldCharType="begin">
                <w:ffData>
                  <w:name w:val="Text83"/>
                  <w:enabled/>
                  <w:calcOnExit w:val="0"/>
                  <w:textInput/>
                </w:ffData>
              </w:fldChar>
            </w:r>
            <w:bookmarkStart w:id="118" w:name="Text83"/>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8"/>
          </w:p>
        </w:tc>
        <w:tc>
          <w:tcPr>
            <w:tcW w:w="1421" w:type="dxa"/>
            <w:shd w:val="clear" w:color="auto" w:fill="auto"/>
          </w:tcPr>
          <w:p w14:paraId="4C31EDD6" w14:textId="77777777" w:rsidR="002B4B11" w:rsidRPr="009C3FFB" w:rsidRDefault="00093AAD" w:rsidP="00B928AE">
            <w:pPr>
              <w:rPr>
                <w:rFonts w:eastAsia="Cambria"/>
                <w:sz w:val="18"/>
                <w:szCs w:val="18"/>
              </w:rPr>
            </w:pPr>
            <w:r w:rsidRPr="009C3FFB">
              <w:rPr>
                <w:rFonts w:eastAsia="Cambria"/>
                <w:sz w:val="18"/>
                <w:szCs w:val="18"/>
              </w:rPr>
              <w:fldChar w:fldCharType="begin">
                <w:ffData>
                  <w:name w:val="Text86"/>
                  <w:enabled/>
                  <w:calcOnExit w:val="0"/>
                  <w:textInput/>
                </w:ffData>
              </w:fldChar>
            </w:r>
            <w:bookmarkStart w:id="119" w:name="Text86"/>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19"/>
          </w:p>
        </w:tc>
      </w:tr>
      <w:tr w:rsidR="00F72CC5" w:rsidRPr="00DF2D7E" w14:paraId="3E3C24BA" w14:textId="77777777" w:rsidTr="009C3FFB">
        <w:tc>
          <w:tcPr>
            <w:tcW w:w="990" w:type="dxa"/>
            <w:shd w:val="clear" w:color="auto" w:fill="auto"/>
          </w:tcPr>
          <w:p w14:paraId="29D59F08" w14:textId="77777777" w:rsidR="00F72CC5" w:rsidRPr="009C3FFB" w:rsidRDefault="00093AAD" w:rsidP="00B928AE">
            <w:pPr>
              <w:rPr>
                <w:rFonts w:eastAsia="Cambria"/>
                <w:sz w:val="18"/>
                <w:szCs w:val="18"/>
              </w:rPr>
            </w:pPr>
            <w:r w:rsidRPr="009C3FFB">
              <w:rPr>
                <w:rFonts w:eastAsia="Cambria"/>
                <w:sz w:val="18"/>
                <w:szCs w:val="18"/>
              </w:rPr>
              <w:fldChar w:fldCharType="begin">
                <w:ffData>
                  <w:name w:val="Text81"/>
                  <w:enabled/>
                  <w:calcOnExit w:val="0"/>
                  <w:textInput/>
                </w:ffData>
              </w:fldChar>
            </w:r>
            <w:bookmarkStart w:id="120" w:name="Text81"/>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20"/>
          </w:p>
        </w:tc>
        <w:tc>
          <w:tcPr>
            <w:tcW w:w="2285" w:type="dxa"/>
            <w:shd w:val="clear" w:color="auto" w:fill="auto"/>
          </w:tcPr>
          <w:p w14:paraId="0342C63C" w14:textId="77777777" w:rsidR="00F72CC5" w:rsidRPr="009C3FFB" w:rsidRDefault="00093AAD" w:rsidP="00B928AE">
            <w:pPr>
              <w:rPr>
                <w:rFonts w:eastAsia="Cambria"/>
                <w:sz w:val="18"/>
                <w:szCs w:val="18"/>
              </w:rPr>
            </w:pPr>
            <w:r w:rsidRPr="009C3FFB">
              <w:rPr>
                <w:rFonts w:eastAsia="Cambria"/>
                <w:sz w:val="18"/>
                <w:szCs w:val="18"/>
              </w:rPr>
              <w:fldChar w:fldCharType="begin">
                <w:ffData>
                  <w:name w:val="Text84"/>
                  <w:enabled/>
                  <w:calcOnExit w:val="0"/>
                  <w:textInput/>
                </w:ffData>
              </w:fldChar>
            </w:r>
            <w:bookmarkStart w:id="121" w:name="Text84"/>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21"/>
          </w:p>
        </w:tc>
        <w:tc>
          <w:tcPr>
            <w:tcW w:w="1421" w:type="dxa"/>
            <w:shd w:val="clear" w:color="auto" w:fill="auto"/>
          </w:tcPr>
          <w:p w14:paraId="33BB947C" w14:textId="77777777" w:rsidR="00F72CC5" w:rsidRPr="009C3FFB" w:rsidRDefault="00093AAD" w:rsidP="00B928AE">
            <w:pPr>
              <w:rPr>
                <w:rFonts w:eastAsia="Cambria"/>
                <w:sz w:val="18"/>
                <w:szCs w:val="18"/>
              </w:rPr>
            </w:pPr>
            <w:r w:rsidRPr="009C3FFB">
              <w:rPr>
                <w:rFonts w:eastAsia="Cambria"/>
                <w:sz w:val="18"/>
                <w:szCs w:val="18"/>
              </w:rPr>
              <w:fldChar w:fldCharType="begin">
                <w:ffData>
                  <w:name w:val="Text87"/>
                  <w:enabled/>
                  <w:calcOnExit w:val="0"/>
                  <w:textInput/>
                </w:ffData>
              </w:fldChar>
            </w:r>
            <w:bookmarkStart w:id="122" w:name="Text87"/>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122"/>
          </w:p>
        </w:tc>
      </w:tr>
    </w:tbl>
    <w:p w14:paraId="53432F40" w14:textId="77777777" w:rsidR="009B55E8" w:rsidRPr="00FB44BA" w:rsidRDefault="009B55E8" w:rsidP="00E060D4">
      <w:pPr>
        <w:pStyle w:val="ListParagraph"/>
        <w:tabs>
          <w:tab w:val="left" w:pos="720"/>
        </w:tabs>
        <w:spacing w:before="120" w:after="120"/>
        <w:contextualSpacing w:val="0"/>
        <w:rPr>
          <w:sz w:val="18"/>
          <w:szCs w:val="18"/>
        </w:rPr>
      </w:pPr>
      <w:r w:rsidRPr="00FB44BA">
        <w:rPr>
          <w:b/>
          <w:i/>
          <w:color w:val="FF0000"/>
          <w:sz w:val="20"/>
          <w:szCs w:val="20"/>
        </w:rPr>
        <w:t xml:space="preserve">If the ECCN </w:t>
      </w:r>
      <w:r>
        <w:rPr>
          <w:b/>
          <w:i/>
          <w:color w:val="FF0000"/>
          <w:sz w:val="20"/>
          <w:szCs w:val="20"/>
        </w:rPr>
        <w:t xml:space="preserve">for any item being delivered </w:t>
      </w:r>
      <w:r w:rsidRPr="00FB44BA">
        <w:rPr>
          <w:b/>
          <w:i/>
          <w:color w:val="FF0000"/>
          <w:sz w:val="20"/>
          <w:szCs w:val="20"/>
        </w:rPr>
        <w:t>is other than “EAR99”</w:t>
      </w:r>
      <w:r w:rsidRPr="00FB44BA">
        <w:rPr>
          <w:b/>
          <w:i/>
          <w:sz w:val="20"/>
          <w:szCs w:val="20"/>
        </w:rPr>
        <w:t xml:space="preserve">, </w:t>
      </w:r>
      <w:r w:rsidRPr="006771A7">
        <w:rPr>
          <w:b/>
          <w:sz w:val="18"/>
          <w:szCs w:val="18"/>
        </w:rPr>
        <w:t xml:space="preserve">offeror must immediately contact the NREL Export Control Officer and identify the ECCN for each item, prior to the delivery of property. </w:t>
      </w:r>
      <w:r w:rsidRPr="00FB44BA">
        <w:rPr>
          <w:sz w:val="18"/>
          <w:szCs w:val="18"/>
        </w:rPr>
        <w:t>The NREL Export Control Officer can be contacted,</w:t>
      </w:r>
      <w:r w:rsidRPr="00FB44BA">
        <w:rPr>
          <w:rFonts w:eastAsia="Cambria"/>
          <w:sz w:val="18"/>
          <w:szCs w:val="18"/>
        </w:rPr>
        <w:t xml:space="preserve"> at </w:t>
      </w:r>
      <w:hyperlink r:id="rId12" w:history="1">
        <w:r w:rsidRPr="00FB44BA">
          <w:rPr>
            <w:rFonts w:eastAsia="Cambria"/>
            <w:sz w:val="18"/>
            <w:szCs w:val="18"/>
            <w:u w:val="single"/>
          </w:rPr>
          <w:t>export.control@nrel.gov</w:t>
        </w:r>
      </w:hyperlink>
      <w:r w:rsidRPr="00FB44BA">
        <w:rPr>
          <w:rFonts w:eastAsia="Cambria"/>
          <w:sz w:val="18"/>
          <w:szCs w:val="18"/>
        </w:rPr>
        <w:t xml:space="preserve">  or phone (303) 275-4269.</w:t>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800"/>
      </w:tblGrid>
      <w:tr w:rsidR="00D221B5" w14:paraId="271556FC" w14:textId="77777777" w:rsidTr="00E060D4">
        <w:tc>
          <w:tcPr>
            <w:tcW w:w="10800" w:type="dxa"/>
            <w:tcBorders>
              <w:top w:val="nil"/>
              <w:left w:val="nil"/>
              <w:bottom w:val="nil"/>
              <w:right w:val="nil"/>
            </w:tcBorders>
            <w:shd w:val="clear" w:color="auto" w:fill="auto"/>
          </w:tcPr>
          <w:p w14:paraId="4D985C88" w14:textId="77777777" w:rsidR="00D221B5" w:rsidRPr="00DF2D7E" w:rsidRDefault="00D221B5" w:rsidP="00F12564">
            <w:pPr>
              <w:pStyle w:val="ListParagraph"/>
              <w:numPr>
                <w:ilvl w:val="0"/>
                <w:numId w:val="45"/>
              </w:numPr>
              <w:spacing w:before="240"/>
              <w:ind w:left="405"/>
              <w:contextualSpacing w:val="0"/>
              <w:rPr>
                <w:b/>
                <w:sz w:val="18"/>
                <w:szCs w:val="18"/>
              </w:rPr>
            </w:pPr>
            <w:r w:rsidRPr="00DF2D7E">
              <w:rPr>
                <w:b/>
                <w:sz w:val="18"/>
                <w:szCs w:val="18"/>
                <w:u w:val="single"/>
              </w:rPr>
              <w:t>Former Government Employee or Consultant or Former NREL Employee, Leased Worker, or Consultant</w:t>
            </w:r>
          </w:p>
          <w:p w14:paraId="6922A632" w14:textId="47E19CFA" w:rsidR="00D221B5" w:rsidRPr="00DF2D7E" w:rsidRDefault="00F12564" w:rsidP="00F12564">
            <w:pPr>
              <w:pStyle w:val="ListParagraph"/>
              <w:spacing w:after="120"/>
              <w:ind w:left="405" w:hanging="360"/>
              <w:contextualSpacing w:val="0"/>
              <w:outlineLvl w:val="0"/>
              <w:rPr>
                <w:b/>
                <w:sz w:val="18"/>
                <w:szCs w:val="18"/>
              </w:rPr>
            </w:pPr>
            <w:r>
              <w:rPr>
                <w:b/>
                <w:sz w:val="18"/>
                <w:szCs w:val="18"/>
              </w:rPr>
              <w:tab/>
            </w:r>
            <w:r w:rsidR="00D221B5" w:rsidRPr="00DF2D7E">
              <w:rPr>
                <w:b/>
                <w:sz w:val="18"/>
                <w:szCs w:val="18"/>
              </w:rPr>
              <w:t>Required for all solicitations.</w:t>
            </w:r>
          </w:p>
          <w:p w14:paraId="714EAF5E" w14:textId="77777777" w:rsidR="00D221B5" w:rsidRPr="00DF2D7E" w:rsidRDefault="00D221B5" w:rsidP="00B928AE">
            <w:pPr>
              <w:pStyle w:val="ListParagraph"/>
              <w:numPr>
                <w:ilvl w:val="0"/>
                <w:numId w:val="12"/>
              </w:numPr>
              <w:spacing w:after="120"/>
              <w:contextualSpacing w:val="0"/>
              <w:rPr>
                <w:b/>
                <w:sz w:val="18"/>
                <w:szCs w:val="18"/>
              </w:rPr>
            </w:pPr>
            <w:r>
              <w:rPr>
                <w:sz w:val="18"/>
                <w:szCs w:val="18"/>
              </w:rPr>
              <w:t>O</w:t>
            </w:r>
            <w:r w:rsidRPr="00DF2D7E">
              <w:rPr>
                <w:sz w:val="18"/>
                <w:szCs w:val="18"/>
              </w:rPr>
              <w:t>fferor represents that it—</w:t>
            </w:r>
          </w:p>
          <w:p w14:paraId="72AA95DE" w14:textId="77777777" w:rsidR="00D221B5" w:rsidRPr="00DF2D7E" w:rsidRDefault="00D221B5" w:rsidP="00B928AE">
            <w:pPr>
              <w:pStyle w:val="ListParagraph"/>
              <w:contextualSpacing w:val="0"/>
              <w:rPr>
                <w:sz w:val="18"/>
                <w:szCs w:val="18"/>
              </w:rPr>
            </w:pPr>
            <w:r w:rsidRPr="00DF2D7E">
              <w:rPr>
                <w:sz w:val="18"/>
                <w:szCs w:val="18"/>
              </w:rPr>
              <w:fldChar w:fldCharType="begin">
                <w:ffData>
                  <w:name w:val="Check41"/>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was</w:t>
            </w:r>
            <w:r w:rsidRPr="00DF2D7E">
              <w:rPr>
                <w:sz w:val="18"/>
                <w:szCs w:val="18"/>
              </w:rPr>
              <w:tab/>
            </w:r>
            <w:r w:rsidRPr="00DF2D7E">
              <w:rPr>
                <w:sz w:val="18"/>
                <w:szCs w:val="18"/>
              </w:rPr>
              <w:tab/>
            </w:r>
            <w:r w:rsidRPr="00DF2D7E">
              <w:rPr>
                <w:sz w:val="18"/>
                <w:szCs w:val="18"/>
              </w:rPr>
              <w:fldChar w:fldCharType="begin">
                <w:ffData>
                  <w:name w:val="Check42"/>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was</w:t>
            </w:r>
            <w:proofErr w:type="spellEnd"/>
            <w:r w:rsidRPr="00DF2D7E">
              <w:rPr>
                <w:sz w:val="18"/>
                <w:szCs w:val="18"/>
              </w:rPr>
              <w:t xml:space="preserve"> not</w:t>
            </w:r>
            <w:r w:rsidRPr="00DF2D7E">
              <w:rPr>
                <w:sz w:val="18"/>
                <w:szCs w:val="18"/>
              </w:rPr>
              <w:tab/>
            </w:r>
            <w:r w:rsidRPr="00DF2D7E">
              <w:rPr>
                <w:sz w:val="18"/>
                <w:szCs w:val="18"/>
              </w:rPr>
              <w:tab/>
              <w:t xml:space="preserve">a former employee (officer, employee, elected official) or former consultant under contract to the </w:t>
            </w:r>
          </w:p>
          <w:p w14:paraId="15445512" w14:textId="77777777" w:rsidR="00D221B5" w:rsidRPr="00DF2D7E" w:rsidRDefault="00D221B5" w:rsidP="00B928AE">
            <w:pPr>
              <w:spacing w:after="120"/>
              <w:ind w:left="3240"/>
              <w:rPr>
                <w:sz w:val="18"/>
                <w:szCs w:val="18"/>
              </w:rPr>
            </w:pPr>
            <w:r w:rsidRPr="00DF2D7E">
              <w:rPr>
                <w:sz w:val="18"/>
                <w:szCs w:val="18"/>
              </w:rPr>
              <w:t>executive or legislative branches of the United States Government or the District of Columbia.</w:t>
            </w:r>
          </w:p>
          <w:p w14:paraId="79804AE8" w14:textId="77777777" w:rsidR="00D221B5" w:rsidRPr="00DF2D7E" w:rsidRDefault="00D221B5" w:rsidP="00B928AE">
            <w:pPr>
              <w:pStyle w:val="ListParagraph"/>
              <w:numPr>
                <w:ilvl w:val="0"/>
                <w:numId w:val="13"/>
              </w:numPr>
              <w:spacing w:after="120"/>
              <w:contextualSpacing w:val="0"/>
              <w:rPr>
                <w:sz w:val="18"/>
                <w:szCs w:val="18"/>
              </w:rPr>
            </w:pPr>
            <w:r>
              <w:rPr>
                <w:sz w:val="18"/>
                <w:szCs w:val="18"/>
              </w:rPr>
              <w:t>If o</w:t>
            </w:r>
            <w:r w:rsidRPr="00DF2D7E">
              <w:rPr>
                <w:sz w:val="18"/>
                <w:szCs w:val="18"/>
              </w:rPr>
              <w:t>fferor is a former employee with the United States Government, complete the following:</w:t>
            </w:r>
          </w:p>
          <w:p w14:paraId="49C6AF66" w14:textId="77777777" w:rsidR="00D221B5" w:rsidRPr="00DF2D7E" w:rsidRDefault="00D221B5" w:rsidP="00B928AE">
            <w:pPr>
              <w:pStyle w:val="ListParagraph"/>
              <w:tabs>
                <w:tab w:val="left" w:pos="4680"/>
              </w:tabs>
              <w:spacing w:after="120"/>
              <w:ind w:left="1080"/>
              <w:contextualSpacing w:val="0"/>
              <w:outlineLvl w:val="0"/>
              <w:rPr>
                <w:sz w:val="18"/>
                <w:szCs w:val="18"/>
              </w:rPr>
            </w:pPr>
            <w:r w:rsidRPr="00DF2D7E">
              <w:rPr>
                <w:sz w:val="18"/>
                <w:szCs w:val="18"/>
              </w:rPr>
              <w:t>Name of Department, Agency, Bureau, Office:</w:t>
            </w:r>
            <w:r w:rsidRPr="00DF2D7E">
              <w:rPr>
                <w:sz w:val="18"/>
                <w:szCs w:val="18"/>
              </w:rPr>
              <w:tab/>
            </w:r>
            <w:r w:rsidRPr="00DF2D7E">
              <w:rPr>
                <w:sz w:val="18"/>
                <w:szCs w:val="18"/>
                <w:u w:val="single"/>
              </w:rPr>
              <w:fldChar w:fldCharType="begin">
                <w:ffData>
                  <w:name w:val="Text2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6643C57A" w14:textId="77777777" w:rsidR="00D221B5" w:rsidRPr="00DF2D7E" w:rsidRDefault="00D221B5" w:rsidP="00B928AE">
            <w:pPr>
              <w:pStyle w:val="ListParagraph"/>
              <w:tabs>
                <w:tab w:val="left" w:pos="3240"/>
              </w:tabs>
              <w:spacing w:after="120"/>
              <w:ind w:left="1080"/>
              <w:contextualSpacing w:val="0"/>
              <w:outlineLvl w:val="0"/>
              <w:rPr>
                <w:sz w:val="18"/>
                <w:szCs w:val="18"/>
              </w:rPr>
            </w:pPr>
            <w:r w:rsidRPr="00DF2D7E">
              <w:rPr>
                <w:sz w:val="18"/>
                <w:szCs w:val="18"/>
              </w:rPr>
              <w:t>Address, City, State, and Zip:</w:t>
            </w:r>
            <w:r w:rsidRPr="00DF2D7E">
              <w:rPr>
                <w:sz w:val="18"/>
                <w:szCs w:val="18"/>
              </w:rPr>
              <w:tab/>
            </w:r>
            <w:r w:rsidRPr="00DF2D7E">
              <w:rPr>
                <w:sz w:val="18"/>
                <w:szCs w:val="18"/>
                <w:u w:val="single"/>
              </w:rPr>
              <w:fldChar w:fldCharType="begin">
                <w:ffData>
                  <w:name w:val="Text2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50FBC8F6" w14:textId="77777777" w:rsidR="00D221B5" w:rsidRPr="00DF2D7E" w:rsidRDefault="00D221B5" w:rsidP="00B928AE">
            <w:pPr>
              <w:pStyle w:val="ListParagraph"/>
              <w:tabs>
                <w:tab w:val="left" w:pos="2340"/>
                <w:tab w:val="left" w:pos="5040"/>
                <w:tab w:val="left" w:pos="7380"/>
              </w:tabs>
              <w:spacing w:after="120"/>
              <w:ind w:left="1080"/>
              <w:contextualSpacing w:val="0"/>
              <w:rPr>
                <w:sz w:val="18"/>
                <w:szCs w:val="18"/>
              </w:rPr>
            </w:pPr>
            <w:r w:rsidRPr="00DF2D7E">
              <w:rPr>
                <w:sz w:val="18"/>
                <w:szCs w:val="18"/>
              </w:rPr>
              <w:t>Position/Title:</w:t>
            </w:r>
            <w:r w:rsidRPr="00DF2D7E">
              <w:rPr>
                <w:sz w:val="18"/>
                <w:szCs w:val="18"/>
              </w:rPr>
              <w:tab/>
            </w:r>
            <w:r w:rsidRPr="00DF2D7E">
              <w:rPr>
                <w:sz w:val="18"/>
                <w:szCs w:val="18"/>
                <w:u w:val="single"/>
              </w:rPr>
              <w:fldChar w:fldCharType="begin">
                <w:ffData>
                  <w:name w:val="Text30"/>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Position Level (SES, GS, etc.):</w:t>
            </w:r>
            <w:r w:rsidRPr="00DF2D7E">
              <w:rPr>
                <w:sz w:val="18"/>
                <w:szCs w:val="18"/>
              </w:rPr>
              <w:tab/>
            </w:r>
            <w:r w:rsidRPr="00DF2D7E">
              <w:rPr>
                <w:sz w:val="18"/>
                <w:szCs w:val="18"/>
                <w:u w:val="single"/>
              </w:rPr>
              <w:fldChar w:fldCharType="begin">
                <w:ffData>
                  <w:name w:val="Text31"/>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665977EE" w14:textId="77777777" w:rsidR="00D221B5" w:rsidRPr="00DF2D7E" w:rsidRDefault="00D221B5" w:rsidP="00B928AE">
            <w:pPr>
              <w:pStyle w:val="ListParagraph"/>
              <w:tabs>
                <w:tab w:val="left" w:pos="2160"/>
              </w:tabs>
              <w:spacing w:after="120"/>
              <w:ind w:left="1080"/>
              <w:contextualSpacing w:val="0"/>
              <w:outlineLvl w:val="0"/>
              <w:rPr>
                <w:sz w:val="18"/>
                <w:szCs w:val="18"/>
                <w:u w:val="single"/>
              </w:rPr>
            </w:pPr>
            <w:r w:rsidRPr="00DF2D7E">
              <w:rPr>
                <w:sz w:val="18"/>
                <w:szCs w:val="18"/>
              </w:rPr>
              <w:t>Date of Employment:</w:t>
            </w:r>
            <w:r w:rsidRPr="00DF2D7E">
              <w:rPr>
                <w:sz w:val="18"/>
                <w:szCs w:val="18"/>
              </w:rPr>
              <w:tab/>
            </w:r>
            <w:r w:rsidRPr="00DF2D7E">
              <w:rPr>
                <w:sz w:val="18"/>
                <w:szCs w:val="18"/>
                <w:u w:val="single"/>
              </w:rPr>
              <w:fldChar w:fldCharType="begin">
                <w:ffData>
                  <w:name w:val="Text3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3"/>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15ADB40" w14:textId="77777777" w:rsidR="00D221B5" w:rsidRPr="00DF2D7E" w:rsidRDefault="00D221B5" w:rsidP="00B928AE">
            <w:pPr>
              <w:pStyle w:val="ListParagraph"/>
              <w:numPr>
                <w:ilvl w:val="0"/>
                <w:numId w:val="13"/>
              </w:numPr>
              <w:spacing w:after="120"/>
              <w:contextualSpacing w:val="0"/>
              <w:rPr>
                <w:sz w:val="18"/>
                <w:szCs w:val="18"/>
              </w:rPr>
            </w:pPr>
            <w:r>
              <w:rPr>
                <w:sz w:val="18"/>
                <w:szCs w:val="18"/>
              </w:rPr>
              <w:t>If o</w:t>
            </w:r>
            <w:r w:rsidRPr="00DF2D7E">
              <w:rPr>
                <w:sz w:val="18"/>
                <w:szCs w:val="18"/>
              </w:rPr>
              <w:t>fferor is a consultant under contract to the executive or legislative branches of the United States Government or the District of Columbia, complete the following:</w:t>
            </w:r>
          </w:p>
          <w:p w14:paraId="6599EE67" w14:textId="77777777" w:rsidR="00D221B5" w:rsidRPr="00DF2D7E" w:rsidRDefault="00D221B5" w:rsidP="00B928AE">
            <w:pPr>
              <w:pStyle w:val="ListParagraph"/>
              <w:tabs>
                <w:tab w:val="left" w:pos="3240"/>
                <w:tab w:val="left" w:pos="5400"/>
              </w:tabs>
              <w:spacing w:after="120"/>
              <w:ind w:left="1080"/>
              <w:contextualSpacing w:val="0"/>
              <w:outlineLvl w:val="0"/>
              <w:rPr>
                <w:sz w:val="18"/>
                <w:szCs w:val="18"/>
                <w:u w:val="single"/>
              </w:rPr>
            </w:pPr>
            <w:r w:rsidRPr="00DF2D7E">
              <w:rPr>
                <w:sz w:val="18"/>
                <w:szCs w:val="18"/>
              </w:rPr>
              <w:t>Firm Name and Address:</w:t>
            </w:r>
            <w:r w:rsidRPr="00DF2D7E">
              <w:rPr>
                <w:sz w:val="18"/>
                <w:szCs w:val="18"/>
              </w:rPr>
              <w:tab/>
            </w:r>
            <w:r w:rsidRPr="00DF2D7E">
              <w:rPr>
                <w:sz w:val="18"/>
                <w:szCs w:val="18"/>
                <w:u w:val="single"/>
              </w:rPr>
              <w:fldChar w:fldCharType="begin">
                <w:ffData>
                  <w:name w:val="Text3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5D5BE28C" w14:textId="77777777" w:rsidR="00D221B5" w:rsidRPr="00DF2D7E" w:rsidRDefault="00D221B5" w:rsidP="00B928AE">
            <w:pPr>
              <w:pStyle w:val="ListParagraph"/>
              <w:tabs>
                <w:tab w:val="left" w:pos="3240"/>
              </w:tabs>
              <w:spacing w:after="120"/>
              <w:ind w:left="1080"/>
              <w:contextualSpacing w:val="0"/>
              <w:outlineLvl w:val="0"/>
              <w:rPr>
                <w:sz w:val="18"/>
                <w:szCs w:val="18"/>
              </w:rPr>
            </w:pPr>
            <w:r w:rsidRPr="00DF2D7E">
              <w:rPr>
                <w:sz w:val="18"/>
                <w:szCs w:val="18"/>
              </w:rPr>
              <w:t>Address, City, State, and Zip:</w:t>
            </w:r>
            <w:r w:rsidRPr="00DF2D7E">
              <w:rPr>
                <w:sz w:val="18"/>
                <w:szCs w:val="18"/>
              </w:rPr>
              <w:tab/>
            </w:r>
            <w:r w:rsidRPr="00DF2D7E">
              <w:rPr>
                <w:sz w:val="18"/>
                <w:szCs w:val="18"/>
                <w:u w:val="single"/>
              </w:rPr>
              <w:fldChar w:fldCharType="begin">
                <w:ffData>
                  <w:name w:val="Text2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290EFBBD" w14:textId="77777777" w:rsidR="00D221B5" w:rsidRPr="00DF2D7E" w:rsidRDefault="00D221B5" w:rsidP="00B928AE">
            <w:pPr>
              <w:pStyle w:val="ListParagraph"/>
              <w:tabs>
                <w:tab w:val="left" w:pos="2520"/>
                <w:tab w:val="left" w:pos="5400"/>
                <w:tab w:val="left" w:pos="7200"/>
              </w:tabs>
              <w:spacing w:after="120"/>
              <w:ind w:left="1080"/>
              <w:contextualSpacing w:val="0"/>
              <w:rPr>
                <w:sz w:val="18"/>
                <w:szCs w:val="18"/>
              </w:rPr>
            </w:pPr>
            <w:r w:rsidRPr="00DF2D7E">
              <w:rPr>
                <w:sz w:val="18"/>
                <w:szCs w:val="18"/>
              </w:rPr>
              <w:t>Contract Number:</w:t>
            </w:r>
            <w:r w:rsidRPr="00DF2D7E">
              <w:rPr>
                <w:sz w:val="18"/>
                <w:szCs w:val="18"/>
              </w:rPr>
              <w:tab/>
            </w:r>
            <w:r w:rsidRPr="00DF2D7E">
              <w:rPr>
                <w:sz w:val="18"/>
                <w:szCs w:val="18"/>
                <w:u w:val="single"/>
              </w:rPr>
              <w:fldChar w:fldCharType="begin">
                <w:ffData>
                  <w:name w:val="Text3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Period of Performance:</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3EDC4432" w14:textId="77777777" w:rsidR="00D221B5" w:rsidRPr="00DF2D7E" w:rsidRDefault="00D221B5" w:rsidP="00B928AE">
            <w:pPr>
              <w:pStyle w:val="ListParagraph"/>
              <w:tabs>
                <w:tab w:val="left" w:pos="2340"/>
                <w:tab w:val="left" w:pos="5400"/>
              </w:tabs>
              <w:spacing w:after="120"/>
              <w:ind w:left="1080"/>
              <w:contextualSpacing w:val="0"/>
              <w:outlineLvl w:val="0"/>
              <w:rPr>
                <w:sz w:val="18"/>
                <w:szCs w:val="18"/>
                <w:u w:val="single"/>
              </w:rPr>
            </w:pPr>
            <w:r w:rsidRPr="00DF2D7E">
              <w:rPr>
                <w:sz w:val="18"/>
                <w:szCs w:val="18"/>
              </w:rPr>
              <w:t>Position/Title:</w:t>
            </w:r>
            <w:r w:rsidRPr="00DF2D7E">
              <w:rPr>
                <w:sz w:val="18"/>
                <w:szCs w:val="18"/>
              </w:rPr>
              <w:tab/>
            </w:r>
            <w:r w:rsidRPr="00DF2D7E">
              <w:rPr>
                <w:sz w:val="18"/>
                <w:szCs w:val="18"/>
                <w:u w:val="single"/>
              </w:rPr>
              <w:fldChar w:fldCharType="begin">
                <w:ffData>
                  <w:name w:val="Text3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23311765" w14:textId="77777777" w:rsidR="00D221B5" w:rsidRPr="00DF2D7E" w:rsidRDefault="00D221B5" w:rsidP="00E060D4">
            <w:pPr>
              <w:pStyle w:val="ListParagraph"/>
              <w:keepNext/>
              <w:numPr>
                <w:ilvl w:val="0"/>
                <w:numId w:val="12"/>
              </w:numPr>
              <w:spacing w:after="120"/>
              <w:contextualSpacing w:val="0"/>
              <w:rPr>
                <w:sz w:val="18"/>
                <w:szCs w:val="18"/>
              </w:rPr>
            </w:pPr>
            <w:r w:rsidRPr="00DF2D7E">
              <w:rPr>
                <w:sz w:val="18"/>
                <w:szCs w:val="18"/>
              </w:rPr>
              <w:lastRenderedPageBreak/>
              <w:t>Certification of Former Government Employee or Former Government Consultant under contract.</w:t>
            </w:r>
          </w:p>
          <w:p w14:paraId="2D5B4061" w14:textId="77777777" w:rsidR="00D221B5" w:rsidRPr="00DF2D7E" w:rsidRDefault="00D221B5" w:rsidP="00B928AE">
            <w:pPr>
              <w:pStyle w:val="ListParagraph"/>
              <w:spacing w:after="120"/>
              <w:contextualSpacing w:val="0"/>
              <w:rPr>
                <w:sz w:val="18"/>
                <w:szCs w:val="18"/>
              </w:rPr>
            </w:pPr>
            <w:r>
              <w:rPr>
                <w:sz w:val="18"/>
                <w:szCs w:val="18"/>
              </w:rPr>
              <w:t>O</w:t>
            </w:r>
            <w:r w:rsidRPr="00DF2D7E">
              <w:rPr>
                <w:sz w:val="18"/>
                <w:szCs w:val="18"/>
              </w:rPr>
              <w:t>fferor certifies that—</w:t>
            </w:r>
          </w:p>
          <w:p w14:paraId="20C1960B" w14:textId="77777777" w:rsidR="00D221B5" w:rsidRPr="00DF2D7E" w:rsidRDefault="00D221B5" w:rsidP="00B928AE">
            <w:pPr>
              <w:pStyle w:val="ListParagraph"/>
              <w:numPr>
                <w:ilvl w:val="0"/>
                <w:numId w:val="14"/>
              </w:numPr>
              <w:spacing w:after="120"/>
              <w:contextualSpacing w:val="0"/>
              <w:rPr>
                <w:sz w:val="18"/>
                <w:szCs w:val="18"/>
              </w:rPr>
            </w:pPr>
            <w:r w:rsidRPr="00DF2D7E">
              <w:rPr>
                <w:sz w:val="18"/>
                <w:szCs w:val="18"/>
              </w:rPr>
              <w:t xml:space="preserve">All matters stated and intended within the scope of the proposed Statement of Work (Appendix A) have been considered in the context of my former Government service and each of the following statements is true to the best of my knowledge: </w:t>
            </w:r>
          </w:p>
          <w:p w14:paraId="3DA5DE71" w14:textId="77777777" w:rsidR="00D221B5" w:rsidRPr="00DF2D7E" w:rsidRDefault="00D221B5" w:rsidP="00B928AE">
            <w:pPr>
              <w:numPr>
                <w:ilvl w:val="0"/>
                <w:numId w:val="28"/>
              </w:numPr>
              <w:spacing w:after="120"/>
              <w:ind w:left="1440" w:hanging="360"/>
              <w:rPr>
                <w:sz w:val="18"/>
                <w:szCs w:val="18"/>
              </w:rPr>
            </w:pPr>
            <w:r w:rsidRPr="00DF2D7E">
              <w:rPr>
                <w:sz w:val="18"/>
                <w:szCs w:val="18"/>
              </w:rPr>
              <w:t>During my government service, I did not participate personally and substantially in any matter stated and intended within the scope of the proposed Statement of Work: (i) in which the United States or the District of Columbia is a party or has a direct and substantial interest or (ii) that involves a specific party or specific parties; and</w:t>
            </w:r>
          </w:p>
          <w:p w14:paraId="1F53629B" w14:textId="77777777" w:rsidR="00D221B5" w:rsidRPr="00DF2D7E" w:rsidRDefault="00D221B5" w:rsidP="00B928AE">
            <w:pPr>
              <w:pStyle w:val="ListParagraph"/>
              <w:numPr>
                <w:ilvl w:val="0"/>
                <w:numId w:val="28"/>
              </w:numPr>
              <w:spacing w:after="120"/>
              <w:ind w:left="1440" w:hanging="360"/>
              <w:contextualSpacing w:val="0"/>
              <w:rPr>
                <w:sz w:val="18"/>
                <w:szCs w:val="18"/>
              </w:rPr>
            </w:pPr>
            <w:r w:rsidRPr="00DF2D7E">
              <w:rPr>
                <w:sz w:val="18"/>
                <w:szCs w:val="18"/>
              </w:rPr>
              <w:t>During my final year of Government service, I did not have any official responsibility (direct administrative or operating authority to approve, disapprove, or otherwise direct Government action) for any matter stated and intended within the scope of the proposed Statement of Work: (i) in which the United States or the District of Columbia is a party or has a direct and substantial interest; (ii) that I know (or reasonably should know) was actually pending under my official responsibility; or (iii) that involves a specific party or specific parties.</w:t>
            </w:r>
          </w:p>
          <w:p w14:paraId="5CFA87B5" w14:textId="77777777" w:rsidR="00D221B5" w:rsidRPr="00DF2D7E" w:rsidRDefault="00D221B5" w:rsidP="00B928AE">
            <w:pPr>
              <w:pStyle w:val="ListParagraph"/>
              <w:numPr>
                <w:ilvl w:val="0"/>
                <w:numId w:val="14"/>
              </w:numPr>
              <w:spacing w:after="120"/>
              <w:contextualSpacing w:val="0"/>
              <w:rPr>
                <w:sz w:val="18"/>
                <w:szCs w:val="18"/>
              </w:rPr>
            </w:pPr>
            <w:r w:rsidRPr="00DF2D7E">
              <w:rPr>
                <w:sz w:val="18"/>
                <w:szCs w:val="18"/>
              </w:rPr>
              <w:t>I have requested legal advice from the cognizant Ethics/Legal representative of the United States Government regarding any post</w:t>
            </w:r>
            <w:r>
              <w:rPr>
                <w:sz w:val="18"/>
                <w:szCs w:val="18"/>
              </w:rPr>
              <w:t>-</w:t>
            </w:r>
            <w:r w:rsidRPr="00DF2D7E">
              <w:rPr>
                <w:sz w:val="18"/>
                <w:szCs w:val="18"/>
              </w:rPr>
              <w:t xml:space="preserve">employment restrictions that may apply to the matters stated and intended within the scope of the proposed Statement of Work. I agree to provide a copy of the legal advice provided in response to my request to the NREL </w:t>
            </w:r>
            <w:r>
              <w:rPr>
                <w:sz w:val="18"/>
                <w:szCs w:val="18"/>
              </w:rPr>
              <w:t>s</w:t>
            </w:r>
            <w:r w:rsidRPr="00DF2D7E">
              <w:rPr>
                <w:sz w:val="18"/>
                <w:szCs w:val="18"/>
              </w:rPr>
              <w:t xml:space="preserve">ubcontract </w:t>
            </w:r>
            <w:r>
              <w:rPr>
                <w:sz w:val="18"/>
                <w:szCs w:val="18"/>
              </w:rPr>
              <w:t>a</w:t>
            </w:r>
            <w:r w:rsidRPr="00DF2D7E">
              <w:rPr>
                <w:sz w:val="18"/>
                <w:szCs w:val="18"/>
              </w:rPr>
              <w:t>dministrator prior to the award of the resulting Subcontract with NREL.</w:t>
            </w:r>
          </w:p>
          <w:p w14:paraId="12351BD3" w14:textId="77777777" w:rsidR="00D221B5" w:rsidRPr="00DF2D7E" w:rsidRDefault="00D221B5" w:rsidP="00B928AE">
            <w:pPr>
              <w:pStyle w:val="ListParagraph"/>
              <w:numPr>
                <w:ilvl w:val="0"/>
                <w:numId w:val="12"/>
              </w:numPr>
              <w:spacing w:after="120"/>
              <w:contextualSpacing w:val="0"/>
              <w:rPr>
                <w:sz w:val="18"/>
                <w:szCs w:val="18"/>
              </w:rPr>
            </w:pPr>
            <w:r w:rsidRPr="00DF2D7E">
              <w:rPr>
                <w:sz w:val="18"/>
                <w:szCs w:val="18"/>
              </w:rPr>
              <w:t>Representation of Former NREL Employee, Former NREL Leased Worker, or Former NREL Consultant.</w:t>
            </w:r>
          </w:p>
          <w:p w14:paraId="1A7924CD" w14:textId="77777777" w:rsidR="00D221B5" w:rsidRPr="00DF2D7E" w:rsidRDefault="00D221B5" w:rsidP="00B928AE">
            <w:pPr>
              <w:pStyle w:val="ListParagraph"/>
              <w:spacing w:after="120"/>
              <w:contextualSpacing w:val="0"/>
              <w:rPr>
                <w:b/>
                <w:sz w:val="18"/>
                <w:szCs w:val="18"/>
              </w:rPr>
            </w:pPr>
            <w:r>
              <w:rPr>
                <w:sz w:val="18"/>
                <w:szCs w:val="18"/>
              </w:rPr>
              <w:t>O</w:t>
            </w:r>
            <w:r w:rsidRPr="00DF2D7E">
              <w:rPr>
                <w:sz w:val="18"/>
                <w:szCs w:val="18"/>
              </w:rPr>
              <w:t>fferor represents that it—</w:t>
            </w:r>
          </w:p>
          <w:p w14:paraId="34859A53" w14:textId="77777777" w:rsidR="00D221B5" w:rsidRPr="00DF2D7E" w:rsidRDefault="00D221B5" w:rsidP="00B928AE">
            <w:pPr>
              <w:pStyle w:val="ListParagraph"/>
              <w:spacing w:after="120"/>
              <w:contextualSpacing w:val="0"/>
              <w:rPr>
                <w:sz w:val="18"/>
                <w:szCs w:val="18"/>
              </w:rPr>
            </w:pPr>
            <w:r w:rsidRPr="00DF2D7E">
              <w:rPr>
                <w:sz w:val="18"/>
                <w:szCs w:val="18"/>
              </w:rPr>
              <w:fldChar w:fldCharType="begin">
                <w:ffData>
                  <w:name w:val=""/>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was</w:t>
            </w:r>
            <w:r w:rsidRPr="00DF2D7E">
              <w:rPr>
                <w:sz w:val="18"/>
                <w:szCs w:val="18"/>
              </w:rPr>
              <w:tab/>
            </w:r>
            <w:r w:rsidRPr="00DF2D7E">
              <w:rPr>
                <w:sz w:val="18"/>
                <w:szCs w:val="18"/>
              </w:rPr>
              <w:tab/>
            </w:r>
            <w:r w:rsidRPr="00DF2D7E">
              <w:rPr>
                <w:sz w:val="18"/>
                <w:szCs w:val="18"/>
              </w:rPr>
              <w:fldChar w:fldCharType="begin">
                <w:ffData>
                  <w:name w:val="Check42"/>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was</w:t>
            </w:r>
            <w:proofErr w:type="spellEnd"/>
            <w:r w:rsidRPr="00DF2D7E">
              <w:rPr>
                <w:sz w:val="18"/>
                <w:szCs w:val="18"/>
              </w:rPr>
              <w:t xml:space="preserve"> not</w:t>
            </w:r>
            <w:r w:rsidRPr="00DF2D7E">
              <w:rPr>
                <w:sz w:val="18"/>
                <w:szCs w:val="18"/>
              </w:rPr>
              <w:tab/>
              <w:t>a former employee</w:t>
            </w:r>
            <w:r>
              <w:rPr>
                <w:sz w:val="18"/>
                <w:szCs w:val="18"/>
              </w:rPr>
              <w:t>,</w:t>
            </w:r>
            <w:r w:rsidRPr="00DF2D7E">
              <w:rPr>
                <w:sz w:val="18"/>
                <w:szCs w:val="18"/>
              </w:rPr>
              <w:t xml:space="preserve"> former leased worker, or former consultant of NREL.</w:t>
            </w:r>
          </w:p>
          <w:p w14:paraId="047E316E" w14:textId="77777777" w:rsidR="00D221B5" w:rsidRPr="00DF2D7E" w:rsidRDefault="00D221B5" w:rsidP="00B928AE">
            <w:pPr>
              <w:pStyle w:val="ListParagraph"/>
              <w:numPr>
                <w:ilvl w:val="0"/>
                <w:numId w:val="15"/>
              </w:numPr>
              <w:spacing w:after="120"/>
              <w:contextualSpacing w:val="0"/>
              <w:rPr>
                <w:sz w:val="18"/>
                <w:szCs w:val="18"/>
              </w:rPr>
            </w:pPr>
            <w:r w:rsidRPr="00DF2D7E">
              <w:rPr>
                <w:sz w:val="18"/>
                <w:szCs w:val="18"/>
              </w:rPr>
              <w:t xml:space="preserve">If </w:t>
            </w:r>
            <w:r>
              <w:rPr>
                <w:sz w:val="18"/>
                <w:szCs w:val="18"/>
              </w:rPr>
              <w:t>o</w:t>
            </w:r>
            <w:r w:rsidRPr="00DF2D7E">
              <w:rPr>
                <w:sz w:val="18"/>
                <w:szCs w:val="18"/>
              </w:rPr>
              <w:t>fferor was a former employee with NREL (regular/part-time), complete the following:</w:t>
            </w:r>
          </w:p>
          <w:p w14:paraId="783B032D" w14:textId="77777777" w:rsidR="00D221B5" w:rsidRPr="00DF2D7E" w:rsidRDefault="00D221B5" w:rsidP="00B928AE">
            <w:pPr>
              <w:pStyle w:val="ListParagraph"/>
              <w:tabs>
                <w:tab w:val="left" w:pos="2880"/>
              </w:tabs>
              <w:spacing w:after="120"/>
              <w:ind w:left="1080"/>
              <w:contextualSpacing w:val="0"/>
              <w:outlineLvl w:val="0"/>
              <w:rPr>
                <w:sz w:val="18"/>
                <w:szCs w:val="18"/>
              </w:rPr>
            </w:pPr>
            <w:r w:rsidRPr="00DF2D7E">
              <w:rPr>
                <w:sz w:val="18"/>
                <w:szCs w:val="18"/>
              </w:rPr>
              <w:t>Name of Center/Office:</w:t>
            </w:r>
            <w:r w:rsidRPr="00DF2D7E">
              <w:rPr>
                <w:sz w:val="18"/>
                <w:szCs w:val="18"/>
              </w:rPr>
              <w:tab/>
            </w:r>
            <w:r w:rsidRPr="00DF2D7E">
              <w:rPr>
                <w:sz w:val="18"/>
                <w:szCs w:val="18"/>
                <w:u w:val="single"/>
              </w:rPr>
              <w:fldChar w:fldCharType="begin">
                <w:ffData>
                  <w:name w:val="Text2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0AF5DAB9" w14:textId="77777777" w:rsidR="00D221B5" w:rsidRPr="00DF2D7E" w:rsidRDefault="00D221B5" w:rsidP="00B928AE">
            <w:pPr>
              <w:pStyle w:val="ListParagraph"/>
              <w:tabs>
                <w:tab w:val="left" w:pos="2340"/>
                <w:tab w:val="left" w:pos="5040"/>
                <w:tab w:val="left" w:pos="6300"/>
              </w:tabs>
              <w:spacing w:after="120"/>
              <w:ind w:left="1080"/>
              <w:contextualSpacing w:val="0"/>
              <w:rPr>
                <w:sz w:val="18"/>
                <w:szCs w:val="18"/>
              </w:rPr>
            </w:pPr>
            <w:r w:rsidRPr="00DF2D7E">
              <w:rPr>
                <w:sz w:val="18"/>
                <w:szCs w:val="18"/>
              </w:rPr>
              <w:t>Position/Title:</w:t>
            </w:r>
            <w:r w:rsidRPr="00DF2D7E">
              <w:rPr>
                <w:sz w:val="18"/>
                <w:szCs w:val="18"/>
              </w:rPr>
              <w:tab/>
            </w:r>
            <w:r w:rsidRPr="00DF2D7E">
              <w:rPr>
                <w:sz w:val="18"/>
                <w:szCs w:val="18"/>
                <w:u w:val="single"/>
              </w:rPr>
              <w:fldChar w:fldCharType="begin">
                <w:ffData>
                  <w:name w:val="Text30"/>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Position Level:</w:t>
            </w:r>
            <w:r w:rsidRPr="00DF2D7E">
              <w:rPr>
                <w:sz w:val="18"/>
                <w:szCs w:val="18"/>
              </w:rPr>
              <w:tab/>
            </w:r>
            <w:r w:rsidRPr="00DF2D7E">
              <w:rPr>
                <w:sz w:val="18"/>
                <w:szCs w:val="18"/>
                <w:u w:val="single"/>
              </w:rPr>
              <w:fldChar w:fldCharType="begin">
                <w:ffData>
                  <w:name w:val="Text31"/>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4D4AAF9" w14:textId="77777777" w:rsidR="00D221B5" w:rsidRPr="00DF2D7E" w:rsidRDefault="00D221B5" w:rsidP="00B928AE">
            <w:pPr>
              <w:pStyle w:val="ListParagraph"/>
              <w:tabs>
                <w:tab w:val="left" w:pos="2880"/>
                <w:tab w:val="left" w:pos="3600"/>
                <w:tab w:val="left" w:pos="4320"/>
              </w:tabs>
              <w:spacing w:after="360"/>
              <w:ind w:left="1080"/>
              <w:contextualSpacing w:val="0"/>
              <w:outlineLvl w:val="0"/>
              <w:rPr>
                <w:sz w:val="18"/>
                <w:szCs w:val="18"/>
              </w:rPr>
            </w:pPr>
            <w:r w:rsidRPr="00DF2D7E">
              <w:rPr>
                <w:sz w:val="18"/>
                <w:szCs w:val="18"/>
              </w:rPr>
              <w:t>Date of Employment:</w:t>
            </w:r>
            <w:r w:rsidRPr="00DF2D7E">
              <w:rPr>
                <w:sz w:val="18"/>
                <w:szCs w:val="18"/>
              </w:rPr>
              <w:tab/>
            </w:r>
            <w:r w:rsidRPr="00DF2D7E">
              <w:rPr>
                <w:sz w:val="18"/>
                <w:szCs w:val="18"/>
                <w:u w:val="single"/>
              </w:rPr>
              <w:fldChar w:fldCharType="begin">
                <w:ffData>
                  <w:name w:val="Text3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3"/>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E992D59" w14:textId="77777777" w:rsidR="00D221B5" w:rsidRPr="00DF2D7E" w:rsidRDefault="00D221B5" w:rsidP="00B928AE">
            <w:pPr>
              <w:pStyle w:val="ListParagraph"/>
              <w:numPr>
                <w:ilvl w:val="0"/>
                <w:numId w:val="15"/>
              </w:numPr>
              <w:spacing w:after="120"/>
              <w:contextualSpacing w:val="0"/>
              <w:rPr>
                <w:sz w:val="18"/>
                <w:szCs w:val="18"/>
              </w:rPr>
            </w:pPr>
            <w:r>
              <w:rPr>
                <w:sz w:val="18"/>
                <w:szCs w:val="18"/>
              </w:rPr>
              <w:t>If o</w:t>
            </w:r>
            <w:r w:rsidRPr="00DF2D7E">
              <w:rPr>
                <w:sz w:val="18"/>
                <w:szCs w:val="18"/>
              </w:rPr>
              <w:t>fferor was a leased worker or consultant to NREL, complete the following:</w:t>
            </w:r>
          </w:p>
          <w:p w14:paraId="756D6E45" w14:textId="77777777" w:rsidR="00D221B5" w:rsidRPr="00DF2D7E" w:rsidRDefault="00D221B5" w:rsidP="00B928AE">
            <w:pPr>
              <w:pStyle w:val="ListParagraph"/>
              <w:tabs>
                <w:tab w:val="left" w:pos="3240"/>
                <w:tab w:val="left" w:pos="5400"/>
              </w:tabs>
              <w:spacing w:after="120"/>
              <w:ind w:left="1080"/>
              <w:contextualSpacing w:val="0"/>
              <w:outlineLvl w:val="0"/>
              <w:rPr>
                <w:sz w:val="18"/>
                <w:szCs w:val="18"/>
                <w:u w:val="single"/>
              </w:rPr>
            </w:pPr>
            <w:r w:rsidRPr="00DF2D7E">
              <w:rPr>
                <w:sz w:val="18"/>
                <w:szCs w:val="18"/>
              </w:rPr>
              <w:t>Firm Name and Address:</w:t>
            </w:r>
            <w:r w:rsidRPr="00DF2D7E">
              <w:rPr>
                <w:sz w:val="18"/>
                <w:szCs w:val="18"/>
              </w:rPr>
              <w:tab/>
            </w:r>
            <w:r w:rsidRPr="00DF2D7E">
              <w:rPr>
                <w:sz w:val="18"/>
                <w:szCs w:val="18"/>
                <w:u w:val="single"/>
              </w:rPr>
              <w:fldChar w:fldCharType="begin">
                <w:ffData>
                  <w:name w:val="Text3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022C3D17" w14:textId="77777777" w:rsidR="00D221B5" w:rsidRPr="00DF2D7E" w:rsidRDefault="00D221B5" w:rsidP="00B928AE">
            <w:pPr>
              <w:pStyle w:val="ListParagraph"/>
              <w:tabs>
                <w:tab w:val="left" w:pos="3240"/>
              </w:tabs>
              <w:spacing w:after="120"/>
              <w:ind w:left="1080"/>
              <w:contextualSpacing w:val="0"/>
              <w:outlineLvl w:val="0"/>
              <w:rPr>
                <w:sz w:val="18"/>
                <w:szCs w:val="18"/>
              </w:rPr>
            </w:pPr>
            <w:r w:rsidRPr="00DF2D7E">
              <w:rPr>
                <w:sz w:val="18"/>
                <w:szCs w:val="18"/>
              </w:rPr>
              <w:t>Address, City, State, and Zip:</w:t>
            </w:r>
            <w:r w:rsidRPr="00DF2D7E">
              <w:rPr>
                <w:sz w:val="18"/>
                <w:szCs w:val="18"/>
              </w:rPr>
              <w:tab/>
            </w:r>
            <w:r w:rsidRPr="00DF2D7E">
              <w:rPr>
                <w:sz w:val="18"/>
                <w:szCs w:val="18"/>
                <w:u w:val="single"/>
              </w:rPr>
              <w:fldChar w:fldCharType="begin">
                <w:ffData>
                  <w:name w:val="Text2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u w:val="single"/>
              </w:rPr>
              <w:fldChar w:fldCharType="begin">
                <w:ffData>
                  <w:name w:val="Text34"/>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76303DBF" w14:textId="77777777" w:rsidR="00D221B5" w:rsidRPr="00DF2D7E" w:rsidRDefault="00D221B5" w:rsidP="00B928AE">
            <w:pPr>
              <w:pStyle w:val="ListParagraph"/>
              <w:tabs>
                <w:tab w:val="left" w:pos="2880"/>
                <w:tab w:val="left" w:pos="4680"/>
                <w:tab w:val="left" w:pos="6120"/>
              </w:tabs>
              <w:spacing w:after="120"/>
              <w:ind w:left="1080"/>
              <w:contextualSpacing w:val="0"/>
              <w:rPr>
                <w:sz w:val="18"/>
                <w:szCs w:val="18"/>
              </w:rPr>
            </w:pPr>
            <w:r w:rsidRPr="00DF2D7E">
              <w:rPr>
                <w:sz w:val="18"/>
                <w:szCs w:val="18"/>
              </w:rPr>
              <w:t>Subcontract Number:</w:t>
            </w:r>
            <w:r w:rsidRPr="00DF2D7E">
              <w:rPr>
                <w:sz w:val="18"/>
                <w:szCs w:val="18"/>
              </w:rPr>
              <w:tab/>
            </w:r>
            <w:r w:rsidRPr="00DF2D7E">
              <w:rPr>
                <w:sz w:val="18"/>
                <w:szCs w:val="18"/>
                <w:u w:val="single"/>
              </w:rPr>
              <w:fldChar w:fldCharType="begin">
                <w:ffData>
                  <w:name w:val="Text3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Period of Performance:</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33BDB08A" w14:textId="77777777" w:rsidR="00D221B5" w:rsidRPr="00DF2D7E" w:rsidRDefault="00D221B5" w:rsidP="00B928AE">
            <w:pPr>
              <w:pStyle w:val="ListParagraph"/>
              <w:tabs>
                <w:tab w:val="left" w:pos="2700"/>
                <w:tab w:val="left" w:pos="4680"/>
              </w:tabs>
              <w:spacing w:after="120"/>
              <w:ind w:left="1080"/>
              <w:contextualSpacing w:val="0"/>
              <w:rPr>
                <w:sz w:val="18"/>
                <w:szCs w:val="18"/>
              </w:rPr>
            </w:pPr>
            <w:r w:rsidRPr="00DF2D7E">
              <w:rPr>
                <w:sz w:val="18"/>
                <w:szCs w:val="18"/>
              </w:rPr>
              <w:t>Center/Office Name:</w:t>
            </w:r>
            <w:r w:rsidRPr="00DF2D7E">
              <w:rPr>
                <w:sz w:val="18"/>
                <w:szCs w:val="18"/>
              </w:rPr>
              <w:tab/>
            </w:r>
            <w:r w:rsidRPr="00DF2D7E">
              <w:rPr>
                <w:sz w:val="18"/>
                <w:szCs w:val="18"/>
                <w:u w:val="single"/>
              </w:rPr>
              <w:fldChar w:fldCharType="begin">
                <w:ffData>
                  <w:name w:val="Text3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Position/Title:</w:t>
            </w:r>
            <w:r w:rsidRPr="00DF2D7E">
              <w:rPr>
                <w:sz w:val="18"/>
                <w:szCs w:val="18"/>
              </w:rPr>
              <w:tab/>
            </w:r>
            <w:r w:rsidRPr="00DF2D7E">
              <w:rPr>
                <w:sz w:val="18"/>
                <w:szCs w:val="18"/>
                <w:u w:val="single"/>
              </w:rPr>
              <w:fldChar w:fldCharType="begin">
                <w:ffData>
                  <w:name w:val="Text3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0F2A7B1F" w14:textId="370C0DED" w:rsidR="00D221B5" w:rsidRPr="00DF2D7E" w:rsidRDefault="00D221B5" w:rsidP="00F12564">
            <w:pPr>
              <w:pStyle w:val="ListParagraph"/>
              <w:numPr>
                <w:ilvl w:val="0"/>
                <w:numId w:val="45"/>
              </w:numPr>
              <w:spacing w:before="240"/>
              <w:ind w:left="360"/>
              <w:contextualSpacing w:val="0"/>
              <w:rPr>
                <w:sz w:val="18"/>
                <w:szCs w:val="18"/>
              </w:rPr>
            </w:pPr>
            <w:r w:rsidRPr="00DF2D7E">
              <w:rPr>
                <w:rFonts w:eastAsia="Times New Roman" w:cs="Arial"/>
                <w:b/>
                <w:sz w:val="18"/>
                <w:szCs w:val="18"/>
                <w:u w:val="single"/>
              </w:rPr>
              <w:t>Facilities Capital Cost of Money (Derived from FAR 52.215-16 JUN 2003)</w:t>
            </w:r>
          </w:p>
          <w:p w14:paraId="6BC217B2" w14:textId="77777777" w:rsidR="00D221B5" w:rsidRPr="00DF2D7E" w:rsidRDefault="00D221B5" w:rsidP="00B928AE">
            <w:pPr>
              <w:pStyle w:val="ListParagraph"/>
              <w:spacing w:after="120"/>
              <w:ind w:left="360"/>
              <w:contextualSpacing w:val="0"/>
              <w:outlineLvl w:val="0"/>
              <w:rPr>
                <w:rFonts w:eastAsia="Times New Roman" w:cs="Arial"/>
                <w:b/>
                <w:sz w:val="18"/>
                <w:szCs w:val="18"/>
              </w:rPr>
            </w:pPr>
            <w:r w:rsidRPr="00DF2D7E">
              <w:rPr>
                <w:rFonts w:eastAsia="Times New Roman" w:cs="Arial"/>
                <w:b/>
                <w:sz w:val="18"/>
                <w:szCs w:val="18"/>
              </w:rPr>
              <w:t>Required in all solicitations that are subject to cost type subcontract awards.</w:t>
            </w:r>
          </w:p>
          <w:p w14:paraId="687C440D" w14:textId="2FD8298A" w:rsidR="00D221B5" w:rsidRDefault="00D221B5" w:rsidP="00F12564">
            <w:pPr>
              <w:pStyle w:val="ListParagraph"/>
              <w:ind w:left="360"/>
              <w:contextualSpacing w:val="0"/>
              <w:rPr>
                <w:sz w:val="18"/>
                <w:szCs w:val="18"/>
              </w:rPr>
            </w:pPr>
            <w:r>
              <w:rPr>
                <w:sz w:val="18"/>
                <w:szCs w:val="18"/>
              </w:rPr>
              <w:t>O</w:t>
            </w:r>
            <w:r w:rsidRPr="00DF2D7E">
              <w:rPr>
                <w:sz w:val="18"/>
                <w:szCs w:val="18"/>
              </w:rPr>
              <w:t>fferor</w:t>
            </w:r>
            <w:r w:rsidRPr="00DF2D7E">
              <w:rPr>
                <w:sz w:val="18"/>
                <w:szCs w:val="18"/>
              </w:rPr>
              <w:tab/>
            </w:r>
            <w:r w:rsidRPr="00DF2D7E">
              <w:rPr>
                <w:sz w:val="18"/>
                <w:szCs w:val="18"/>
              </w:rPr>
              <w:fldChar w:fldCharType="begin">
                <w:ffData>
                  <w:name w:val="Check87"/>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includes</w:t>
            </w:r>
            <w:r w:rsidRPr="00DF2D7E">
              <w:rPr>
                <w:sz w:val="18"/>
                <w:szCs w:val="18"/>
              </w:rPr>
              <w:tab/>
            </w:r>
            <w:r w:rsidRPr="00DF2D7E">
              <w:rPr>
                <w:sz w:val="18"/>
                <w:szCs w:val="18"/>
              </w:rPr>
              <w:fldChar w:fldCharType="begin">
                <w:ffData>
                  <w:name w:val="Check88"/>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does not include facilities capital cost of money as an allowable cost under a resulting subcontract, provided that</w:t>
            </w:r>
            <w:r w:rsidR="00F12564">
              <w:rPr>
                <w:sz w:val="18"/>
                <w:szCs w:val="18"/>
              </w:rPr>
              <w:t xml:space="preserve"> </w:t>
            </w:r>
            <w:r w:rsidRPr="00DF2D7E">
              <w:rPr>
                <w:sz w:val="18"/>
                <w:szCs w:val="18"/>
              </w:rPr>
              <w:t>the criteria for allowability are met.</w:t>
            </w:r>
          </w:p>
          <w:p w14:paraId="62903324" w14:textId="77777777" w:rsidR="000C01FA" w:rsidRDefault="000C01FA" w:rsidP="00F12564">
            <w:pPr>
              <w:pStyle w:val="ListParagraph"/>
              <w:ind w:left="360"/>
              <w:contextualSpacing w:val="0"/>
              <w:rPr>
                <w:sz w:val="18"/>
                <w:szCs w:val="18"/>
              </w:rPr>
            </w:pPr>
          </w:p>
          <w:p w14:paraId="024BA55B" w14:textId="12BE72F8" w:rsidR="00D221B5" w:rsidRPr="00DF2D7E" w:rsidRDefault="00D221B5" w:rsidP="000C01FA">
            <w:pPr>
              <w:pStyle w:val="ListParagraph"/>
              <w:keepNext/>
              <w:keepLines/>
              <w:numPr>
                <w:ilvl w:val="0"/>
                <w:numId w:val="45"/>
              </w:numPr>
              <w:spacing w:before="240"/>
              <w:ind w:left="360"/>
              <w:contextualSpacing w:val="0"/>
              <w:rPr>
                <w:b/>
                <w:sz w:val="18"/>
                <w:szCs w:val="18"/>
              </w:rPr>
            </w:pPr>
            <w:r w:rsidRPr="00DF2D7E">
              <w:rPr>
                <w:b/>
                <w:sz w:val="18"/>
                <w:szCs w:val="18"/>
                <w:u w:val="single"/>
              </w:rPr>
              <w:t>Cost Accounting Standards Notices and Certification</w:t>
            </w:r>
            <w:r w:rsidRPr="00DF2D7E">
              <w:rPr>
                <w:b/>
                <w:sz w:val="18"/>
                <w:szCs w:val="18"/>
              </w:rPr>
              <w:t xml:space="preserve"> (Derived from FAR 52.230-1 OCT </w:t>
            </w:r>
            <w:r w:rsidR="00E40D88">
              <w:rPr>
                <w:b/>
                <w:sz w:val="18"/>
                <w:szCs w:val="18"/>
              </w:rPr>
              <w:t>2015</w:t>
            </w:r>
            <w:r w:rsidRPr="00DF2D7E">
              <w:rPr>
                <w:b/>
                <w:sz w:val="18"/>
                <w:szCs w:val="18"/>
              </w:rPr>
              <w:t xml:space="preserve">) </w:t>
            </w:r>
          </w:p>
          <w:p w14:paraId="2B13467D" w14:textId="77777777" w:rsidR="00D221B5" w:rsidRPr="00DF2D7E" w:rsidRDefault="00D221B5" w:rsidP="000C01FA">
            <w:pPr>
              <w:pStyle w:val="ListParagraph"/>
              <w:keepNext/>
              <w:keepLines/>
              <w:spacing w:after="120"/>
              <w:ind w:left="360"/>
              <w:contextualSpacing w:val="0"/>
              <w:outlineLvl w:val="0"/>
              <w:rPr>
                <w:b/>
                <w:sz w:val="18"/>
                <w:szCs w:val="18"/>
              </w:rPr>
            </w:pPr>
            <w:r w:rsidRPr="00DF2D7E">
              <w:rPr>
                <w:b/>
                <w:sz w:val="18"/>
                <w:szCs w:val="18"/>
              </w:rPr>
              <w:t>Required in all solicitations that are subject to Cost Accounting Standards.</w:t>
            </w:r>
          </w:p>
          <w:p w14:paraId="1D83E642" w14:textId="418340B0" w:rsidR="00D221B5" w:rsidRDefault="00D221B5" w:rsidP="00B928AE">
            <w:pPr>
              <w:spacing w:after="120"/>
              <w:ind w:left="360"/>
              <w:rPr>
                <w:sz w:val="18"/>
                <w:szCs w:val="18"/>
              </w:rPr>
            </w:pPr>
            <w:r w:rsidRPr="000C01FA">
              <w:rPr>
                <w:b/>
                <w:i/>
                <w:sz w:val="18"/>
                <w:szCs w:val="18"/>
                <w:u w:val="single"/>
              </w:rPr>
              <w:t>Note: This notice does not apply</w:t>
            </w:r>
            <w:r w:rsidRPr="00AC673A">
              <w:rPr>
                <w:b/>
                <w:i/>
                <w:sz w:val="18"/>
                <w:szCs w:val="18"/>
              </w:rPr>
              <w:t xml:space="preserve"> </w:t>
            </w:r>
            <w:r w:rsidRPr="000C01FA">
              <w:rPr>
                <w:b/>
                <w:i/>
                <w:sz w:val="18"/>
                <w:szCs w:val="18"/>
              </w:rPr>
              <w:t xml:space="preserve">to small businesses, foreign governments, negotiated subcontracts that are not </w:t>
            </w:r>
            <w:proofErr w:type="gramStart"/>
            <w:r w:rsidRPr="000C01FA">
              <w:rPr>
                <w:b/>
                <w:i/>
                <w:sz w:val="18"/>
                <w:szCs w:val="18"/>
              </w:rPr>
              <w:t>in excess of</w:t>
            </w:r>
            <w:proofErr w:type="gramEnd"/>
            <w:r w:rsidRPr="000C01FA">
              <w:rPr>
                <w:b/>
                <w:i/>
                <w:sz w:val="18"/>
                <w:szCs w:val="18"/>
              </w:rPr>
              <w:t xml:space="preserve"> the FAR 15.403-4 cost or pricing data threshold, and firm-fixed price, labor-hour, or time and materials subcontracts that are for the acquisition of commercial items or awarded on the basis of adequate price competition with the submission of cost or pricing data. </w:t>
            </w:r>
          </w:p>
          <w:p w14:paraId="682528F9" w14:textId="3E33AED4" w:rsidR="00D221B5" w:rsidRPr="007D0C41" w:rsidRDefault="00D221B5" w:rsidP="00B928AE">
            <w:pPr>
              <w:spacing w:after="120"/>
              <w:ind w:left="360"/>
              <w:rPr>
                <w:b/>
                <w:sz w:val="18"/>
                <w:szCs w:val="18"/>
              </w:rPr>
            </w:pPr>
            <w:r w:rsidRPr="007D0C41">
              <w:rPr>
                <w:b/>
                <w:sz w:val="18"/>
                <w:szCs w:val="18"/>
              </w:rPr>
              <w:t xml:space="preserve">This notice is in three parts, identified by Roman numerals I through III. </w:t>
            </w:r>
          </w:p>
          <w:p w14:paraId="74A1BEBB" w14:textId="77777777" w:rsidR="00D221B5" w:rsidRPr="00DF2D7E" w:rsidRDefault="00D221B5" w:rsidP="00B928AE">
            <w:pPr>
              <w:spacing w:after="120"/>
              <w:ind w:left="360"/>
              <w:rPr>
                <w:sz w:val="18"/>
                <w:szCs w:val="18"/>
              </w:rPr>
            </w:pPr>
            <w:r w:rsidRPr="00DF2D7E">
              <w:rPr>
                <w:sz w:val="18"/>
                <w:szCs w:val="18"/>
              </w:rPr>
              <w:t xml:space="preserve">Offerors shall examine each part and provide the requested information </w:t>
            </w:r>
            <w:proofErr w:type="gramStart"/>
            <w:r w:rsidRPr="00DF2D7E">
              <w:rPr>
                <w:sz w:val="18"/>
                <w:szCs w:val="18"/>
              </w:rPr>
              <w:t>in order to</w:t>
            </w:r>
            <w:proofErr w:type="gramEnd"/>
            <w:r w:rsidRPr="00DF2D7E">
              <w:rPr>
                <w:sz w:val="18"/>
                <w:szCs w:val="18"/>
              </w:rPr>
              <w:t xml:space="preserve"> determine Cost Accounting Standards (CAS) requirements applicable to any resultant contract. </w:t>
            </w:r>
          </w:p>
          <w:p w14:paraId="7C1F09CF" w14:textId="77777777" w:rsidR="00D221B5" w:rsidRPr="00DF2D7E" w:rsidRDefault="00D221B5" w:rsidP="00B928AE">
            <w:pPr>
              <w:spacing w:after="120"/>
              <w:ind w:left="360"/>
              <w:rPr>
                <w:sz w:val="18"/>
                <w:szCs w:val="18"/>
              </w:rPr>
            </w:pPr>
            <w:r w:rsidRPr="00DF2D7E">
              <w:rPr>
                <w:sz w:val="18"/>
                <w:szCs w:val="18"/>
              </w:rPr>
              <w:t xml:space="preserve">If the </w:t>
            </w:r>
            <w:r>
              <w:rPr>
                <w:sz w:val="18"/>
                <w:szCs w:val="18"/>
              </w:rPr>
              <w:t>o</w:t>
            </w:r>
            <w:r w:rsidRPr="00DF2D7E">
              <w:rPr>
                <w:sz w:val="18"/>
                <w:szCs w:val="18"/>
              </w:rPr>
              <w:t xml:space="preserve">fferor is an educational institution, Part II does not apply unless the contemplated subcontract will be subject to full or modified CAS coverage pursuant to 48 CFR 9903.201-2(c)(5) or 9903.201-2(c)(6), respectively. </w:t>
            </w:r>
          </w:p>
          <w:p w14:paraId="4DC85065" w14:textId="77777777" w:rsidR="00D221B5" w:rsidRPr="00DF2D7E" w:rsidRDefault="00D221B5" w:rsidP="00B928AE">
            <w:pPr>
              <w:spacing w:after="120"/>
              <w:jc w:val="center"/>
              <w:outlineLvl w:val="0"/>
              <w:rPr>
                <w:b/>
                <w:sz w:val="18"/>
                <w:szCs w:val="18"/>
              </w:rPr>
            </w:pPr>
            <w:r w:rsidRPr="00DF2D7E">
              <w:rPr>
                <w:b/>
                <w:sz w:val="18"/>
                <w:szCs w:val="18"/>
              </w:rPr>
              <w:lastRenderedPageBreak/>
              <w:t xml:space="preserve">I. </w:t>
            </w:r>
            <w:r w:rsidRPr="00DF2D7E">
              <w:rPr>
                <w:b/>
                <w:smallCaps/>
                <w:sz w:val="18"/>
                <w:szCs w:val="18"/>
              </w:rPr>
              <w:t>Disclosure Statement—Cost Accounting Practices and Certification</w:t>
            </w:r>
          </w:p>
          <w:p w14:paraId="18C118D2" w14:textId="2F4D53C9" w:rsidR="00D221B5" w:rsidRPr="00DF2D7E" w:rsidRDefault="00D221B5" w:rsidP="00B928AE">
            <w:pPr>
              <w:pStyle w:val="ListParagraph"/>
              <w:numPr>
                <w:ilvl w:val="0"/>
                <w:numId w:val="11"/>
              </w:numPr>
              <w:spacing w:after="120"/>
              <w:contextualSpacing w:val="0"/>
              <w:rPr>
                <w:sz w:val="18"/>
                <w:szCs w:val="18"/>
              </w:rPr>
            </w:pPr>
            <w:r w:rsidRPr="00DF2D7E">
              <w:rPr>
                <w:sz w:val="18"/>
                <w:szCs w:val="18"/>
              </w:rPr>
              <w:t xml:space="preserve">Any subcontract </w:t>
            </w:r>
            <w:proofErr w:type="gramStart"/>
            <w:r w:rsidRPr="00DF2D7E">
              <w:rPr>
                <w:sz w:val="18"/>
                <w:szCs w:val="18"/>
              </w:rPr>
              <w:t>in excess of</w:t>
            </w:r>
            <w:proofErr w:type="gramEnd"/>
            <w:r w:rsidRPr="00DF2D7E">
              <w:rPr>
                <w:sz w:val="18"/>
                <w:szCs w:val="18"/>
              </w:rPr>
              <w:t xml:space="preserve"> $</w:t>
            </w:r>
            <w:r>
              <w:rPr>
                <w:sz w:val="18"/>
                <w:szCs w:val="18"/>
              </w:rPr>
              <w:t>7</w:t>
            </w:r>
            <w:r w:rsidR="00E40D88">
              <w:rPr>
                <w:sz w:val="18"/>
                <w:szCs w:val="18"/>
              </w:rPr>
              <w:t>5</w:t>
            </w:r>
            <w:r>
              <w:rPr>
                <w:sz w:val="18"/>
                <w:szCs w:val="18"/>
              </w:rPr>
              <w:t>0</w:t>
            </w:r>
            <w:r w:rsidRPr="00DF2D7E">
              <w:rPr>
                <w:sz w:val="18"/>
                <w:szCs w:val="18"/>
              </w:rPr>
              <w:t>,000 resulting from this solicitation will be subject to the requirements of the Cost Accounting Standards Board (48 CFR Chapter 99), except for those contracts which are exempt as specified in 48 CFR 9903.201-1.</w:t>
            </w:r>
          </w:p>
          <w:p w14:paraId="42E1F9DE" w14:textId="77777777" w:rsidR="00D221B5" w:rsidRPr="00DF2D7E" w:rsidRDefault="00D221B5" w:rsidP="00B928AE">
            <w:pPr>
              <w:pStyle w:val="ListParagraph"/>
              <w:numPr>
                <w:ilvl w:val="0"/>
                <w:numId w:val="11"/>
              </w:numPr>
              <w:spacing w:after="120"/>
              <w:contextualSpacing w:val="0"/>
              <w:rPr>
                <w:sz w:val="18"/>
                <w:szCs w:val="18"/>
              </w:rPr>
            </w:pPr>
            <w:r w:rsidRPr="00DF2D7E">
              <w:rPr>
                <w:sz w:val="18"/>
                <w:szCs w:val="18"/>
              </w:rPr>
              <w:t xml:space="preserve">Any </w:t>
            </w:r>
            <w:r>
              <w:rPr>
                <w:sz w:val="18"/>
                <w:szCs w:val="18"/>
              </w:rPr>
              <w:t>o</w:t>
            </w:r>
            <w:r w:rsidRPr="00DF2D7E">
              <w:rPr>
                <w:sz w:val="18"/>
                <w:szCs w:val="18"/>
              </w:rPr>
              <w:t xml:space="preserve">fferor submitting a proposal which, if accepted, will result in a subcontract subject to the requirements of 48 CFR Chapter 99 must, as a condition of subcontracting, submit a Disclosure Statement as required by 48 CFR 9903.202. When required, the Disclosure Statement must be submitted as a part of the </w:t>
            </w:r>
            <w:r>
              <w:rPr>
                <w:sz w:val="18"/>
                <w:szCs w:val="18"/>
              </w:rPr>
              <w:t>o</w:t>
            </w:r>
            <w:r w:rsidRPr="00DF2D7E">
              <w:rPr>
                <w:sz w:val="18"/>
                <w:szCs w:val="18"/>
              </w:rPr>
              <w:t xml:space="preserve">fferor’s proposal under this solicitation unless the </w:t>
            </w:r>
            <w:r>
              <w:rPr>
                <w:sz w:val="18"/>
                <w:szCs w:val="18"/>
              </w:rPr>
              <w:t>o</w:t>
            </w:r>
            <w:r w:rsidRPr="00DF2D7E">
              <w:rPr>
                <w:sz w:val="18"/>
                <w:szCs w:val="18"/>
              </w:rPr>
              <w:t xml:space="preserve">fferor has already submitted a Disclosure Statement disclosing the practices used in connection with the pricing of this proposal. If an applicable Disclosure Statement has already been submitted, the </w:t>
            </w:r>
            <w:r>
              <w:rPr>
                <w:sz w:val="18"/>
                <w:szCs w:val="18"/>
              </w:rPr>
              <w:t>o</w:t>
            </w:r>
            <w:r w:rsidRPr="00DF2D7E">
              <w:rPr>
                <w:sz w:val="18"/>
                <w:szCs w:val="18"/>
              </w:rPr>
              <w:t>fferor may satisfy the requirement for submission by providing the information requested in Paragraph C. of Part I of this provision.</w:t>
            </w:r>
          </w:p>
          <w:p w14:paraId="723BA1B9" w14:textId="77777777" w:rsidR="00D221B5" w:rsidRPr="00DF2D7E" w:rsidRDefault="00D221B5" w:rsidP="00B928AE">
            <w:pPr>
              <w:pStyle w:val="ListParagraph"/>
              <w:spacing w:after="120"/>
              <w:contextualSpacing w:val="0"/>
              <w:rPr>
                <w:sz w:val="18"/>
                <w:szCs w:val="18"/>
              </w:rPr>
            </w:pPr>
            <w:r w:rsidRPr="00DF2D7E">
              <w:rPr>
                <w:sz w:val="18"/>
                <w:szCs w:val="18"/>
              </w:rPr>
              <w:t xml:space="preserve">CAUTION: In the absence of specific regulations or agreement, a practice disclosed in a Disclosure Statement shall not, by virtue of such disclosure, be deemed to be a proper, approved, or agreed-to practice for pricing proposals or accumulating and reporting subcontract performance cost data. </w:t>
            </w:r>
          </w:p>
          <w:p w14:paraId="74B81B82" w14:textId="77777777" w:rsidR="00D221B5" w:rsidRPr="00DF2D7E" w:rsidRDefault="00D221B5" w:rsidP="00B928AE">
            <w:pPr>
              <w:pStyle w:val="ListParagraph"/>
              <w:numPr>
                <w:ilvl w:val="0"/>
                <w:numId w:val="11"/>
              </w:numPr>
              <w:spacing w:after="120"/>
              <w:contextualSpacing w:val="0"/>
              <w:rPr>
                <w:sz w:val="18"/>
                <w:szCs w:val="18"/>
              </w:rPr>
            </w:pPr>
            <w:r w:rsidRPr="00DF2D7E">
              <w:rPr>
                <w:sz w:val="18"/>
                <w:szCs w:val="18"/>
              </w:rPr>
              <w:t xml:space="preserve">Check the appropriate box below: </w:t>
            </w:r>
          </w:p>
          <w:p w14:paraId="2BCD252D" w14:textId="77777777" w:rsidR="007D0C41" w:rsidRDefault="00D221B5" w:rsidP="00B928AE">
            <w:pPr>
              <w:pStyle w:val="ListParagraph"/>
              <w:contextualSpacing w:val="0"/>
              <w:rPr>
                <w:sz w:val="18"/>
                <w:szCs w:val="18"/>
              </w:rPr>
            </w:pPr>
            <w:r w:rsidRPr="00DF2D7E">
              <w:rPr>
                <w:sz w:val="18"/>
                <w:szCs w:val="18"/>
              </w:rPr>
              <w:fldChar w:fldCharType="begin">
                <w:ffData>
                  <w:name w:val="Check51"/>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1.</w:t>
            </w:r>
            <w:r w:rsidRPr="00DF2D7E">
              <w:rPr>
                <w:sz w:val="18"/>
                <w:szCs w:val="18"/>
              </w:rPr>
              <w:tab/>
              <w:t xml:space="preserve">Certificate of Concurrent Submission of Disclosure Statement. The </w:t>
            </w:r>
            <w:r>
              <w:rPr>
                <w:sz w:val="18"/>
                <w:szCs w:val="18"/>
              </w:rPr>
              <w:t>o</w:t>
            </w:r>
            <w:r w:rsidRPr="00DF2D7E">
              <w:rPr>
                <w:sz w:val="18"/>
                <w:szCs w:val="18"/>
              </w:rPr>
              <w:t xml:space="preserve">fferor hereby certifies that, as a part of the offer, </w:t>
            </w:r>
          </w:p>
          <w:p w14:paraId="7B3B4BA4" w14:textId="449408A1" w:rsidR="00D221B5" w:rsidRPr="00DF2D7E" w:rsidRDefault="007D0C41" w:rsidP="007D0C41">
            <w:pPr>
              <w:pStyle w:val="ListParagraph"/>
              <w:contextualSpacing w:val="0"/>
              <w:rPr>
                <w:sz w:val="18"/>
                <w:szCs w:val="18"/>
              </w:rPr>
            </w:pPr>
            <w:r>
              <w:rPr>
                <w:sz w:val="18"/>
                <w:szCs w:val="18"/>
              </w:rPr>
              <w:tab/>
            </w:r>
            <w:r>
              <w:rPr>
                <w:sz w:val="18"/>
                <w:szCs w:val="18"/>
              </w:rPr>
              <w:tab/>
            </w:r>
            <w:r w:rsidR="00D221B5" w:rsidRPr="00DF2D7E">
              <w:rPr>
                <w:sz w:val="18"/>
                <w:szCs w:val="18"/>
              </w:rPr>
              <w:t>copies of</w:t>
            </w:r>
            <w:r>
              <w:rPr>
                <w:sz w:val="18"/>
                <w:szCs w:val="18"/>
              </w:rPr>
              <w:t xml:space="preserve"> </w:t>
            </w:r>
            <w:r w:rsidR="00D221B5" w:rsidRPr="00DF2D7E">
              <w:rPr>
                <w:sz w:val="18"/>
                <w:szCs w:val="18"/>
              </w:rPr>
              <w:t xml:space="preserve">the Disclosure Statement have been submitted as follows: </w:t>
            </w:r>
          </w:p>
          <w:p w14:paraId="2CD1BABB" w14:textId="77777777" w:rsidR="00D221B5" w:rsidRPr="00DF2D7E" w:rsidRDefault="00D221B5" w:rsidP="00B928AE">
            <w:pPr>
              <w:pStyle w:val="ListParagraph"/>
              <w:spacing w:after="120"/>
              <w:ind w:left="1800" w:hanging="360"/>
              <w:contextualSpacing w:val="0"/>
              <w:rPr>
                <w:sz w:val="18"/>
                <w:szCs w:val="18"/>
              </w:rPr>
            </w:pPr>
            <w:r w:rsidRPr="00DF2D7E">
              <w:rPr>
                <w:sz w:val="18"/>
                <w:szCs w:val="18"/>
              </w:rPr>
              <w:t>a.</w:t>
            </w:r>
            <w:r w:rsidRPr="00DF2D7E">
              <w:rPr>
                <w:sz w:val="18"/>
                <w:szCs w:val="18"/>
              </w:rPr>
              <w:tab/>
              <w:t xml:space="preserve">Original and one copy to the cognizant DOE Contracting Officer or cognizant Federal agency official authorized to act in that capacity (Federal official), as applicable; and </w:t>
            </w:r>
          </w:p>
          <w:p w14:paraId="04F55DFF" w14:textId="77777777" w:rsidR="00D221B5" w:rsidRPr="00DF2D7E" w:rsidRDefault="00D221B5" w:rsidP="00B928AE">
            <w:pPr>
              <w:pStyle w:val="ListParagraph"/>
              <w:spacing w:after="60"/>
              <w:ind w:left="1800" w:hanging="360"/>
              <w:contextualSpacing w:val="0"/>
              <w:rPr>
                <w:sz w:val="18"/>
                <w:szCs w:val="18"/>
              </w:rPr>
            </w:pPr>
            <w:r w:rsidRPr="00DF2D7E">
              <w:rPr>
                <w:sz w:val="18"/>
                <w:szCs w:val="18"/>
              </w:rPr>
              <w:t>b.</w:t>
            </w:r>
            <w:r w:rsidRPr="00DF2D7E">
              <w:rPr>
                <w:sz w:val="18"/>
                <w:szCs w:val="18"/>
              </w:rPr>
              <w:tab/>
              <w:t xml:space="preserve">One copy to the cognizant Federal auditor. </w:t>
            </w:r>
          </w:p>
          <w:p w14:paraId="5423ACBE" w14:textId="08257CC4" w:rsidR="00D221B5" w:rsidRDefault="00D221B5" w:rsidP="00B928AE">
            <w:pPr>
              <w:pStyle w:val="ListParagraph"/>
              <w:ind w:left="1440"/>
              <w:contextualSpacing w:val="0"/>
              <w:rPr>
                <w:sz w:val="18"/>
                <w:szCs w:val="18"/>
              </w:rPr>
            </w:pPr>
            <w:r w:rsidRPr="00DF2D7E">
              <w:rPr>
                <w:sz w:val="18"/>
                <w:szCs w:val="18"/>
              </w:rPr>
              <w:t xml:space="preserve">(Disclosure must be on Form No. CASB DS-1 or CASB DS-2, as applicable. Forms may be obtained from the loose-leaf version of the FAR.) </w:t>
            </w:r>
          </w:p>
          <w:p w14:paraId="21302859" w14:textId="77777777" w:rsidR="007D0C41" w:rsidRPr="00DF2D7E" w:rsidRDefault="007D0C41" w:rsidP="00B928AE">
            <w:pPr>
              <w:pStyle w:val="ListParagraph"/>
              <w:ind w:left="1440"/>
              <w:contextualSpacing w:val="0"/>
              <w:rPr>
                <w:sz w:val="18"/>
                <w:szCs w:val="18"/>
              </w:rPr>
            </w:pPr>
          </w:p>
          <w:p w14:paraId="77A6DC32" w14:textId="77777777" w:rsidR="00D221B5" w:rsidRPr="00DF2D7E" w:rsidRDefault="00D221B5" w:rsidP="00B928AE">
            <w:pPr>
              <w:pStyle w:val="ListParagraph"/>
              <w:tabs>
                <w:tab w:val="left" w:pos="3960"/>
              </w:tabs>
              <w:spacing w:after="120"/>
              <w:ind w:left="1440"/>
              <w:contextualSpacing w:val="0"/>
              <w:outlineLvl w:val="0"/>
              <w:rPr>
                <w:sz w:val="18"/>
                <w:szCs w:val="18"/>
              </w:rPr>
            </w:pPr>
            <w:r w:rsidRPr="00DF2D7E">
              <w:rPr>
                <w:sz w:val="18"/>
                <w:szCs w:val="18"/>
              </w:rPr>
              <w:t>Date of Disclosure Statement:</w:t>
            </w:r>
            <w:r w:rsidRPr="00DF2D7E">
              <w:rPr>
                <w:sz w:val="18"/>
                <w:szCs w:val="18"/>
              </w:rPr>
              <w:tab/>
            </w:r>
            <w:r w:rsidRPr="00DF2D7E">
              <w:rPr>
                <w:sz w:val="18"/>
                <w:szCs w:val="18"/>
                <w:u w:val="single"/>
              </w:rPr>
              <w:fldChar w:fldCharType="begin">
                <w:ffData>
                  <w:name w:val="Text2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46907563" w14:textId="77777777" w:rsidR="007D0C41" w:rsidRDefault="00D221B5" w:rsidP="007D0C41">
            <w:pPr>
              <w:pStyle w:val="ListParagraph"/>
              <w:tabs>
                <w:tab w:val="left" w:pos="8640"/>
              </w:tabs>
              <w:ind w:left="1440"/>
              <w:contextualSpacing w:val="0"/>
              <w:rPr>
                <w:sz w:val="18"/>
                <w:szCs w:val="18"/>
              </w:rPr>
            </w:pPr>
            <w:r w:rsidRPr="00DF2D7E">
              <w:rPr>
                <w:sz w:val="18"/>
                <w:szCs w:val="18"/>
              </w:rPr>
              <w:t xml:space="preserve">Name and Address of DOE Contracting Officer/Federal Official or cognizant Federal auditor </w:t>
            </w:r>
          </w:p>
          <w:p w14:paraId="575A6EF0" w14:textId="1186C281" w:rsidR="00D221B5" w:rsidRPr="00DF2D7E" w:rsidRDefault="007D0C41" w:rsidP="007D0C41">
            <w:pPr>
              <w:pStyle w:val="ListParagraph"/>
              <w:tabs>
                <w:tab w:val="left" w:pos="2475"/>
              </w:tabs>
              <w:ind w:left="1440"/>
              <w:contextualSpacing w:val="0"/>
              <w:rPr>
                <w:sz w:val="18"/>
                <w:szCs w:val="18"/>
              </w:rPr>
            </w:pPr>
            <w:r>
              <w:rPr>
                <w:sz w:val="18"/>
                <w:szCs w:val="18"/>
              </w:rPr>
              <w:t>w</w:t>
            </w:r>
            <w:r w:rsidR="00D221B5" w:rsidRPr="00DF2D7E">
              <w:rPr>
                <w:sz w:val="18"/>
                <w:szCs w:val="18"/>
              </w:rPr>
              <w:t xml:space="preserve">here </w:t>
            </w:r>
            <w:r>
              <w:rPr>
                <w:sz w:val="18"/>
                <w:szCs w:val="18"/>
              </w:rPr>
              <w:t>f</w:t>
            </w:r>
            <w:r w:rsidR="00D221B5" w:rsidRPr="00DF2D7E">
              <w:rPr>
                <w:sz w:val="18"/>
                <w:szCs w:val="18"/>
              </w:rPr>
              <w:t>iled:</w:t>
            </w:r>
            <w:r w:rsidR="00D221B5" w:rsidRPr="00DF2D7E">
              <w:rPr>
                <w:sz w:val="18"/>
                <w:szCs w:val="18"/>
              </w:rPr>
              <w:tab/>
            </w:r>
            <w:r w:rsidR="00D221B5" w:rsidRPr="00DF2D7E">
              <w:rPr>
                <w:sz w:val="18"/>
                <w:szCs w:val="18"/>
                <w:u w:val="single"/>
              </w:rPr>
              <w:fldChar w:fldCharType="begin">
                <w:ffData>
                  <w:name w:val="Text23"/>
                  <w:enabled/>
                  <w:calcOnExit w:val="0"/>
                  <w:textInput/>
                </w:ffData>
              </w:fldChar>
            </w:r>
            <w:r w:rsidR="00D221B5" w:rsidRPr="00DF2D7E">
              <w:rPr>
                <w:sz w:val="18"/>
                <w:szCs w:val="18"/>
                <w:u w:val="single"/>
              </w:rPr>
              <w:instrText xml:space="preserve"> FORMTEXT </w:instrText>
            </w:r>
            <w:r w:rsidR="00D221B5" w:rsidRPr="00DF2D7E">
              <w:rPr>
                <w:sz w:val="18"/>
                <w:szCs w:val="18"/>
                <w:u w:val="single"/>
              </w:rPr>
            </w:r>
            <w:r w:rsidR="00D221B5" w:rsidRPr="00DF2D7E">
              <w:rPr>
                <w:sz w:val="18"/>
                <w:szCs w:val="18"/>
                <w:u w:val="single"/>
              </w:rPr>
              <w:fldChar w:fldCharType="separate"/>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sidRPr="00DF2D7E">
              <w:rPr>
                <w:sz w:val="18"/>
                <w:szCs w:val="18"/>
                <w:u w:val="single"/>
              </w:rPr>
              <w:fldChar w:fldCharType="end"/>
            </w:r>
          </w:p>
          <w:p w14:paraId="455680F0" w14:textId="77777777" w:rsidR="007D0C41" w:rsidRDefault="007D0C41" w:rsidP="00B928AE">
            <w:pPr>
              <w:pStyle w:val="ListParagraph"/>
              <w:spacing w:after="120"/>
              <w:ind w:left="1440"/>
              <w:contextualSpacing w:val="0"/>
              <w:rPr>
                <w:sz w:val="18"/>
                <w:szCs w:val="18"/>
              </w:rPr>
            </w:pPr>
          </w:p>
          <w:p w14:paraId="435EC1EE" w14:textId="1657E770" w:rsidR="00D221B5" w:rsidRDefault="00D221B5" w:rsidP="00B928AE">
            <w:pPr>
              <w:pStyle w:val="ListParagraph"/>
              <w:spacing w:after="120"/>
              <w:ind w:left="1440"/>
              <w:contextualSpacing w:val="0"/>
              <w:rPr>
                <w:sz w:val="18"/>
                <w:szCs w:val="18"/>
              </w:rPr>
            </w:pPr>
            <w:r>
              <w:rPr>
                <w:sz w:val="18"/>
                <w:szCs w:val="18"/>
              </w:rPr>
              <w:t>O</w:t>
            </w:r>
            <w:r w:rsidRPr="00DF2D7E">
              <w:rPr>
                <w:sz w:val="18"/>
                <w:szCs w:val="18"/>
              </w:rPr>
              <w:t xml:space="preserve">fferor further certifies that the practices used in estimating costs in pricing this proposal are consistent with the cost accounting practices disclosed in the Disclosure Statement. </w:t>
            </w:r>
          </w:p>
          <w:p w14:paraId="0C6F6753" w14:textId="77777777" w:rsidR="00D221B5" w:rsidRPr="00DF2D7E" w:rsidRDefault="00D221B5" w:rsidP="00B928AE">
            <w:pPr>
              <w:ind w:left="720"/>
              <w:rPr>
                <w:sz w:val="18"/>
                <w:szCs w:val="18"/>
              </w:rPr>
            </w:pPr>
            <w:r w:rsidRPr="00DF2D7E">
              <w:rPr>
                <w:sz w:val="18"/>
                <w:szCs w:val="18"/>
              </w:rPr>
              <w:fldChar w:fldCharType="begin">
                <w:ffData>
                  <w:name w:val="Check52"/>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2.</w:t>
            </w:r>
            <w:r w:rsidRPr="00DF2D7E">
              <w:rPr>
                <w:sz w:val="18"/>
                <w:szCs w:val="18"/>
              </w:rPr>
              <w:tab/>
              <w:t xml:space="preserve">Certificate of Previously Submitted Disclosure Statement. </w:t>
            </w:r>
            <w:r>
              <w:rPr>
                <w:sz w:val="18"/>
                <w:szCs w:val="18"/>
              </w:rPr>
              <w:t>O</w:t>
            </w:r>
            <w:r w:rsidRPr="00DF2D7E">
              <w:rPr>
                <w:sz w:val="18"/>
                <w:szCs w:val="18"/>
              </w:rPr>
              <w:t>fferor hereby certifies that the required</w:t>
            </w:r>
          </w:p>
          <w:p w14:paraId="28DB94D9" w14:textId="77777777" w:rsidR="00D221B5" w:rsidRPr="00DF2D7E" w:rsidRDefault="00D221B5" w:rsidP="00B928AE">
            <w:pPr>
              <w:spacing w:after="120"/>
              <w:ind w:left="1440"/>
              <w:rPr>
                <w:sz w:val="18"/>
                <w:szCs w:val="18"/>
              </w:rPr>
            </w:pPr>
            <w:r w:rsidRPr="00DF2D7E">
              <w:rPr>
                <w:sz w:val="18"/>
                <w:szCs w:val="18"/>
              </w:rPr>
              <w:t xml:space="preserve">Disclosure Statement was filed as follows: </w:t>
            </w:r>
          </w:p>
          <w:p w14:paraId="0AEA1D6E" w14:textId="77777777" w:rsidR="00D221B5" w:rsidRPr="00DF2D7E" w:rsidRDefault="00D221B5" w:rsidP="00B928AE">
            <w:pPr>
              <w:pStyle w:val="ListParagraph"/>
              <w:tabs>
                <w:tab w:val="left" w:pos="3960"/>
              </w:tabs>
              <w:spacing w:after="120"/>
              <w:ind w:left="1440"/>
              <w:contextualSpacing w:val="0"/>
              <w:outlineLvl w:val="0"/>
              <w:rPr>
                <w:sz w:val="18"/>
                <w:szCs w:val="18"/>
              </w:rPr>
            </w:pPr>
            <w:r w:rsidRPr="00DF2D7E">
              <w:rPr>
                <w:sz w:val="18"/>
                <w:szCs w:val="18"/>
              </w:rPr>
              <w:t>Date of Disclosure Statement:</w:t>
            </w:r>
            <w:r w:rsidRPr="00DF2D7E">
              <w:rPr>
                <w:sz w:val="18"/>
                <w:szCs w:val="18"/>
              </w:rPr>
              <w:tab/>
            </w:r>
            <w:r w:rsidRPr="00DF2D7E">
              <w:rPr>
                <w:sz w:val="18"/>
                <w:szCs w:val="18"/>
                <w:u w:val="single"/>
              </w:rPr>
              <w:fldChar w:fldCharType="begin">
                <w:ffData>
                  <w:name w:val="Text24"/>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41236B5" w14:textId="77777777" w:rsidR="007D0C41" w:rsidRDefault="00D221B5" w:rsidP="007D0C41">
            <w:pPr>
              <w:pStyle w:val="ListParagraph"/>
              <w:tabs>
                <w:tab w:val="left" w:pos="9360"/>
              </w:tabs>
              <w:ind w:left="1440"/>
              <w:contextualSpacing w:val="0"/>
              <w:rPr>
                <w:sz w:val="18"/>
                <w:szCs w:val="18"/>
              </w:rPr>
            </w:pPr>
            <w:r w:rsidRPr="00DF2D7E">
              <w:rPr>
                <w:sz w:val="18"/>
                <w:szCs w:val="18"/>
              </w:rPr>
              <w:t xml:space="preserve">Name and Address of DOE Contracting Officer/Federal Official or </w:t>
            </w:r>
            <w:r w:rsidRPr="006605A6">
              <w:rPr>
                <w:sz w:val="18"/>
                <w:szCs w:val="18"/>
              </w:rPr>
              <w:t>cognizant</w:t>
            </w:r>
            <w:r w:rsidRPr="00DF2D7E">
              <w:rPr>
                <w:sz w:val="18"/>
                <w:szCs w:val="18"/>
              </w:rPr>
              <w:t xml:space="preserve"> Federal Auditor </w:t>
            </w:r>
          </w:p>
          <w:p w14:paraId="5277BB35" w14:textId="67DC68B8" w:rsidR="00D221B5" w:rsidRPr="00DF2D7E" w:rsidRDefault="007D0C41" w:rsidP="007D0C41">
            <w:pPr>
              <w:pStyle w:val="ListParagraph"/>
              <w:tabs>
                <w:tab w:val="left" w:pos="2475"/>
              </w:tabs>
              <w:spacing w:after="120"/>
              <w:ind w:left="1440"/>
              <w:contextualSpacing w:val="0"/>
              <w:rPr>
                <w:sz w:val="18"/>
                <w:szCs w:val="18"/>
              </w:rPr>
            </w:pPr>
            <w:r>
              <w:rPr>
                <w:sz w:val="18"/>
                <w:szCs w:val="18"/>
              </w:rPr>
              <w:t>w</w:t>
            </w:r>
            <w:r w:rsidR="00D221B5" w:rsidRPr="00DF2D7E">
              <w:rPr>
                <w:sz w:val="18"/>
                <w:szCs w:val="18"/>
              </w:rPr>
              <w:t xml:space="preserve">here </w:t>
            </w:r>
            <w:r>
              <w:rPr>
                <w:sz w:val="18"/>
                <w:szCs w:val="18"/>
              </w:rPr>
              <w:t>f</w:t>
            </w:r>
            <w:r w:rsidR="00D221B5" w:rsidRPr="00DF2D7E">
              <w:rPr>
                <w:sz w:val="18"/>
                <w:szCs w:val="18"/>
              </w:rPr>
              <w:t>iled:</w:t>
            </w:r>
            <w:r>
              <w:rPr>
                <w:sz w:val="18"/>
                <w:szCs w:val="18"/>
              </w:rPr>
              <w:tab/>
            </w:r>
            <w:r w:rsidR="00D221B5" w:rsidRPr="00DF2D7E">
              <w:rPr>
                <w:sz w:val="18"/>
                <w:szCs w:val="18"/>
                <w:u w:val="single"/>
              </w:rPr>
              <w:fldChar w:fldCharType="begin">
                <w:ffData>
                  <w:name w:val="Text25"/>
                  <w:enabled/>
                  <w:calcOnExit w:val="0"/>
                  <w:textInput/>
                </w:ffData>
              </w:fldChar>
            </w:r>
            <w:r w:rsidR="00D221B5" w:rsidRPr="00DF2D7E">
              <w:rPr>
                <w:sz w:val="18"/>
                <w:szCs w:val="18"/>
                <w:u w:val="single"/>
              </w:rPr>
              <w:instrText xml:space="preserve"> FORMTEXT </w:instrText>
            </w:r>
            <w:r w:rsidR="00D221B5" w:rsidRPr="00DF2D7E">
              <w:rPr>
                <w:sz w:val="18"/>
                <w:szCs w:val="18"/>
                <w:u w:val="single"/>
              </w:rPr>
            </w:r>
            <w:r w:rsidR="00D221B5" w:rsidRPr="00DF2D7E">
              <w:rPr>
                <w:sz w:val="18"/>
                <w:szCs w:val="18"/>
                <w:u w:val="single"/>
              </w:rPr>
              <w:fldChar w:fldCharType="separate"/>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sidRPr="00DF2D7E">
              <w:rPr>
                <w:sz w:val="18"/>
                <w:szCs w:val="18"/>
                <w:u w:val="single"/>
              </w:rPr>
              <w:fldChar w:fldCharType="end"/>
            </w:r>
          </w:p>
          <w:p w14:paraId="5655CD93" w14:textId="77777777" w:rsidR="00D221B5" w:rsidRPr="00DF2D7E" w:rsidRDefault="00D221B5" w:rsidP="00B928AE">
            <w:pPr>
              <w:pStyle w:val="ListParagraph"/>
              <w:spacing w:after="120"/>
              <w:ind w:left="1440"/>
              <w:contextualSpacing w:val="0"/>
              <w:rPr>
                <w:sz w:val="18"/>
                <w:szCs w:val="18"/>
              </w:rPr>
            </w:pPr>
            <w:r>
              <w:rPr>
                <w:sz w:val="18"/>
                <w:szCs w:val="18"/>
              </w:rPr>
              <w:t>O</w:t>
            </w:r>
            <w:r w:rsidRPr="00DF2D7E">
              <w:rPr>
                <w:sz w:val="18"/>
                <w:szCs w:val="18"/>
              </w:rPr>
              <w:t xml:space="preserve">fferor further certifies that the practices used in estimating costs in pricing this proposal are consistent with the cost accounting practices disclosed in the applicable Disclosure Statement. </w:t>
            </w:r>
          </w:p>
          <w:p w14:paraId="34BC5AC4" w14:textId="77777777" w:rsidR="00D221B5" w:rsidRPr="00DF2D7E" w:rsidRDefault="00D221B5" w:rsidP="00B928AE">
            <w:pPr>
              <w:pStyle w:val="ListParagraph"/>
              <w:contextualSpacing w:val="0"/>
              <w:rPr>
                <w:sz w:val="18"/>
                <w:szCs w:val="18"/>
              </w:rPr>
            </w:pPr>
            <w:r w:rsidRPr="00DF2D7E">
              <w:rPr>
                <w:sz w:val="18"/>
                <w:szCs w:val="18"/>
              </w:rPr>
              <w:fldChar w:fldCharType="begin">
                <w:ffData>
                  <w:name w:val="Check53"/>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3.</w:t>
            </w:r>
            <w:r w:rsidRPr="00DF2D7E">
              <w:rPr>
                <w:sz w:val="18"/>
                <w:szCs w:val="18"/>
              </w:rPr>
              <w:tab/>
              <w:t xml:space="preserve">Certificate of Monetary Exemption. The </w:t>
            </w:r>
            <w:r>
              <w:rPr>
                <w:sz w:val="18"/>
                <w:szCs w:val="18"/>
              </w:rPr>
              <w:t>o</w:t>
            </w:r>
            <w:r w:rsidRPr="00DF2D7E">
              <w:rPr>
                <w:sz w:val="18"/>
                <w:szCs w:val="18"/>
              </w:rPr>
              <w:t xml:space="preserve">fferor hereby certifies that the </w:t>
            </w:r>
            <w:r>
              <w:rPr>
                <w:sz w:val="18"/>
                <w:szCs w:val="18"/>
              </w:rPr>
              <w:t>o</w:t>
            </w:r>
            <w:r w:rsidRPr="00DF2D7E">
              <w:rPr>
                <w:sz w:val="18"/>
                <w:szCs w:val="18"/>
              </w:rPr>
              <w:t>fferor, together with all divisions, subsidiaries, and</w:t>
            </w:r>
          </w:p>
          <w:p w14:paraId="38F2ED4A" w14:textId="77777777" w:rsidR="00D221B5" w:rsidRPr="00DF2D7E" w:rsidRDefault="00D221B5" w:rsidP="00B928AE">
            <w:pPr>
              <w:pStyle w:val="ListParagraph"/>
              <w:spacing w:after="120"/>
              <w:ind w:left="1440"/>
              <w:contextualSpacing w:val="0"/>
              <w:rPr>
                <w:sz w:val="18"/>
                <w:szCs w:val="18"/>
              </w:rPr>
            </w:pPr>
            <w:r w:rsidRPr="00DF2D7E">
              <w:rPr>
                <w:sz w:val="18"/>
                <w:szCs w:val="18"/>
              </w:rPr>
              <w:t xml:space="preserve">affiliates under common control, did not receive net awards of negotiated prime contracts and subcontracts subject to CAS totaling $50 million or more in the cost accounting period immediately preceding the period in which this proposal was submitted. The </w:t>
            </w:r>
            <w:r>
              <w:rPr>
                <w:sz w:val="18"/>
                <w:szCs w:val="18"/>
              </w:rPr>
              <w:t>o</w:t>
            </w:r>
            <w:r w:rsidRPr="00DF2D7E">
              <w:rPr>
                <w:sz w:val="18"/>
                <w:szCs w:val="18"/>
              </w:rPr>
              <w:t xml:space="preserve">fferor further certifies that if such status changes before an award resulting from this proposal, the </w:t>
            </w:r>
            <w:r>
              <w:rPr>
                <w:sz w:val="18"/>
                <w:szCs w:val="18"/>
              </w:rPr>
              <w:t>o</w:t>
            </w:r>
            <w:r w:rsidRPr="00DF2D7E">
              <w:rPr>
                <w:sz w:val="18"/>
                <w:szCs w:val="18"/>
              </w:rPr>
              <w:t xml:space="preserve">fferor will advise the NREL </w:t>
            </w:r>
            <w:r>
              <w:rPr>
                <w:sz w:val="18"/>
                <w:szCs w:val="18"/>
              </w:rPr>
              <w:t>s</w:t>
            </w:r>
            <w:r w:rsidRPr="00DF2D7E">
              <w:rPr>
                <w:sz w:val="18"/>
                <w:szCs w:val="18"/>
              </w:rPr>
              <w:t xml:space="preserve">ubcontract </w:t>
            </w:r>
            <w:r>
              <w:rPr>
                <w:sz w:val="18"/>
                <w:szCs w:val="18"/>
              </w:rPr>
              <w:t>a</w:t>
            </w:r>
            <w:r w:rsidRPr="00DF2D7E">
              <w:rPr>
                <w:sz w:val="18"/>
                <w:szCs w:val="18"/>
              </w:rPr>
              <w:t xml:space="preserve">dministrator immediately. </w:t>
            </w:r>
          </w:p>
          <w:p w14:paraId="5A8612C9" w14:textId="77777777" w:rsidR="00D221B5" w:rsidRPr="00DF2D7E" w:rsidRDefault="00D221B5" w:rsidP="007D0C41">
            <w:pPr>
              <w:pStyle w:val="ListParagraph"/>
              <w:keepNext/>
              <w:keepLines/>
              <w:contextualSpacing w:val="0"/>
              <w:rPr>
                <w:sz w:val="18"/>
                <w:szCs w:val="18"/>
              </w:rPr>
            </w:pPr>
            <w:r w:rsidRPr="00DF2D7E">
              <w:rPr>
                <w:sz w:val="18"/>
                <w:szCs w:val="18"/>
              </w:rPr>
              <w:fldChar w:fldCharType="begin">
                <w:ffData>
                  <w:name w:val="Check54"/>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4.</w:t>
            </w:r>
            <w:r w:rsidRPr="00DF2D7E">
              <w:rPr>
                <w:sz w:val="18"/>
                <w:szCs w:val="18"/>
              </w:rPr>
              <w:tab/>
              <w:t xml:space="preserve">Certificate of Interim Exemption. The </w:t>
            </w:r>
            <w:r>
              <w:rPr>
                <w:sz w:val="18"/>
                <w:szCs w:val="18"/>
              </w:rPr>
              <w:t>o</w:t>
            </w:r>
            <w:r w:rsidRPr="00DF2D7E">
              <w:rPr>
                <w:sz w:val="18"/>
                <w:szCs w:val="18"/>
              </w:rPr>
              <w:t xml:space="preserve">fferor hereby certifies that: (i) the </w:t>
            </w:r>
            <w:r>
              <w:rPr>
                <w:sz w:val="18"/>
                <w:szCs w:val="18"/>
              </w:rPr>
              <w:t>o</w:t>
            </w:r>
            <w:r w:rsidRPr="00DF2D7E">
              <w:rPr>
                <w:sz w:val="18"/>
                <w:szCs w:val="18"/>
              </w:rPr>
              <w:t>fferor first exceeded the monetary exemption for</w:t>
            </w:r>
          </w:p>
          <w:p w14:paraId="648BA03B" w14:textId="77777777" w:rsidR="00D221B5" w:rsidRPr="00DF2D7E" w:rsidRDefault="00D221B5" w:rsidP="007D0C41">
            <w:pPr>
              <w:pStyle w:val="ListParagraph"/>
              <w:keepNext/>
              <w:keepLines/>
              <w:spacing w:after="120"/>
              <w:ind w:left="1440"/>
              <w:contextualSpacing w:val="0"/>
              <w:rPr>
                <w:sz w:val="18"/>
                <w:szCs w:val="18"/>
              </w:rPr>
            </w:pPr>
            <w:r w:rsidRPr="00DF2D7E">
              <w:rPr>
                <w:sz w:val="18"/>
                <w:szCs w:val="18"/>
              </w:rPr>
              <w:t xml:space="preserve">disclosure, as defined in 3. of this Subsection, in the cost accounting period immediately preceding the period in which this offer was submitted; and (ii) in accordance with 48 CFR 9903.202-1, the </w:t>
            </w:r>
            <w:r>
              <w:rPr>
                <w:sz w:val="18"/>
                <w:szCs w:val="18"/>
              </w:rPr>
              <w:t>o</w:t>
            </w:r>
            <w:r w:rsidRPr="00DF2D7E">
              <w:rPr>
                <w:sz w:val="18"/>
                <w:szCs w:val="18"/>
              </w:rPr>
              <w:t xml:space="preserve">fferor is not yet required to submit a Disclosure Statement. The </w:t>
            </w:r>
            <w:r>
              <w:rPr>
                <w:sz w:val="18"/>
                <w:szCs w:val="18"/>
              </w:rPr>
              <w:t>o</w:t>
            </w:r>
            <w:r w:rsidRPr="00DF2D7E">
              <w:rPr>
                <w:sz w:val="18"/>
                <w:szCs w:val="18"/>
              </w:rPr>
              <w:t xml:space="preserve">fferor further certifies that if an award resulting from this proposal has not been made within 90 days after the end of that period, the </w:t>
            </w:r>
            <w:r>
              <w:rPr>
                <w:sz w:val="18"/>
                <w:szCs w:val="18"/>
              </w:rPr>
              <w:t>o</w:t>
            </w:r>
            <w:r w:rsidRPr="00DF2D7E">
              <w:rPr>
                <w:sz w:val="18"/>
                <w:szCs w:val="18"/>
              </w:rPr>
              <w:t xml:space="preserve">fferor will immediately submit a revised certificate to the NREL </w:t>
            </w:r>
            <w:r>
              <w:rPr>
                <w:sz w:val="18"/>
                <w:szCs w:val="18"/>
              </w:rPr>
              <w:t>s</w:t>
            </w:r>
            <w:r w:rsidRPr="00DF2D7E">
              <w:rPr>
                <w:sz w:val="18"/>
                <w:szCs w:val="18"/>
              </w:rPr>
              <w:t xml:space="preserve">ubcontract </w:t>
            </w:r>
            <w:r>
              <w:rPr>
                <w:sz w:val="18"/>
                <w:szCs w:val="18"/>
              </w:rPr>
              <w:t>a</w:t>
            </w:r>
            <w:r w:rsidRPr="00DF2D7E">
              <w:rPr>
                <w:sz w:val="18"/>
                <w:szCs w:val="18"/>
              </w:rPr>
              <w:t xml:space="preserve">dministrator, in the form specified under Paragraph C.1. or C.2. of Part I of this provision, as appropriate, to verify submission of a completed Disclosure Statement. </w:t>
            </w:r>
          </w:p>
          <w:p w14:paraId="5B8ED0E6" w14:textId="77777777" w:rsidR="00D221B5" w:rsidRPr="00DF2D7E" w:rsidRDefault="00D221B5" w:rsidP="00B928AE">
            <w:pPr>
              <w:spacing w:after="120"/>
              <w:ind w:left="1440"/>
              <w:rPr>
                <w:sz w:val="18"/>
                <w:szCs w:val="18"/>
              </w:rPr>
            </w:pPr>
            <w:r w:rsidRPr="00DF2D7E">
              <w:rPr>
                <w:sz w:val="18"/>
                <w:szCs w:val="18"/>
              </w:rPr>
              <w:t xml:space="preserve">Caution: Offerors currently required to disclose because they were awarded a CAS-covered prime contract or lower-tier subcontract of $50 million or more in the current cost accounting period may not claim this exemption. Further, the exemption applies only in connection with proposals submitted before expiration of the </w:t>
            </w:r>
            <w:proofErr w:type="gramStart"/>
            <w:r w:rsidRPr="00DF2D7E">
              <w:rPr>
                <w:sz w:val="18"/>
                <w:szCs w:val="18"/>
              </w:rPr>
              <w:t>90 day</w:t>
            </w:r>
            <w:proofErr w:type="gramEnd"/>
            <w:r w:rsidRPr="00DF2D7E">
              <w:rPr>
                <w:sz w:val="18"/>
                <w:szCs w:val="18"/>
              </w:rPr>
              <w:t xml:space="preserve"> period following the cost accounting period in which the monetary exemption was exceeded.</w:t>
            </w:r>
          </w:p>
          <w:p w14:paraId="1378DB5A" w14:textId="77777777" w:rsidR="007D0C41" w:rsidRDefault="00D221B5" w:rsidP="00E060D4">
            <w:pPr>
              <w:keepNext/>
              <w:ind w:left="720"/>
              <w:rPr>
                <w:sz w:val="18"/>
                <w:szCs w:val="18"/>
              </w:rPr>
            </w:pPr>
            <w:r w:rsidRPr="00DF2D7E">
              <w:rPr>
                <w:sz w:val="18"/>
                <w:szCs w:val="18"/>
              </w:rPr>
              <w:lastRenderedPageBreak/>
              <w:fldChar w:fldCharType="begin">
                <w:ffData>
                  <w:name w:val="Check58"/>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5.</w:t>
            </w:r>
            <w:r w:rsidRPr="00DF2D7E">
              <w:rPr>
                <w:sz w:val="18"/>
                <w:szCs w:val="18"/>
              </w:rPr>
              <w:tab/>
              <w:t>Certificate of Disclosure Statement Due Date by E</w:t>
            </w:r>
            <w:r>
              <w:rPr>
                <w:sz w:val="18"/>
                <w:szCs w:val="18"/>
              </w:rPr>
              <w:t>ducational Institution. If the o</w:t>
            </w:r>
            <w:r w:rsidRPr="00DF2D7E">
              <w:rPr>
                <w:sz w:val="18"/>
                <w:szCs w:val="18"/>
              </w:rPr>
              <w:t>fferor is an educational institution that,</w:t>
            </w:r>
          </w:p>
          <w:p w14:paraId="63DEA143" w14:textId="581DF371" w:rsidR="007D0C41" w:rsidRDefault="007D0C41" w:rsidP="007D0C41">
            <w:pPr>
              <w:ind w:left="720"/>
              <w:rPr>
                <w:sz w:val="18"/>
                <w:szCs w:val="18"/>
              </w:rPr>
            </w:pPr>
            <w:r>
              <w:rPr>
                <w:sz w:val="18"/>
                <w:szCs w:val="18"/>
              </w:rPr>
              <w:tab/>
            </w:r>
            <w:r>
              <w:rPr>
                <w:sz w:val="18"/>
                <w:szCs w:val="18"/>
              </w:rPr>
              <w:tab/>
            </w:r>
            <w:r w:rsidR="00D221B5" w:rsidRPr="00DF2D7E">
              <w:rPr>
                <w:sz w:val="18"/>
                <w:szCs w:val="18"/>
              </w:rPr>
              <w:t>under</w:t>
            </w:r>
            <w:r>
              <w:rPr>
                <w:sz w:val="18"/>
                <w:szCs w:val="18"/>
              </w:rPr>
              <w:t xml:space="preserve"> </w:t>
            </w:r>
            <w:r w:rsidR="00D221B5" w:rsidRPr="00DF2D7E">
              <w:rPr>
                <w:sz w:val="18"/>
                <w:szCs w:val="18"/>
              </w:rPr>
              <w:t>the transition provisions of 48 CFR 9903.202-1(f), is or will be required to submit a Disclosure Statement af</w:t>
            </w:r>
            <w:r w:rsidR="00D221B5">
              <w:rPr>
                <w:sz w:val="18"/>
                <w:szCs w:val="18"/>
              </w:rPr>
              <w:t xml:space="preserve">ter </w:t>
            </w:r>
          </w:p>
          <w:p w14:paraId="03517963" w14:textId="27FD39F5" w:rsidR="00D221B5" w:rsidRDefault="007D0C41" w:rsidP="007D0C41">
            <w:pPr>
              <w:ind w:left="720"/>
              <w:rPr>
                <w:sz w:val="18"/>
                <w:szCs w:val="18"/>
              </w:rPr>
            </w:pPr>
            <w:r>
              <w:rPr>
                <w:sz w:val="18"/>
                <w:szCs w:val="18"/>
              </w:rPr>
              <w:tab/>
            </w:r>
            <w:r>
              <w:rPr>
                <w:sz w:val="18"/>
                <w:szCs w:val="18"/>
              </w:rPr>
              <w:tab/>
            </w:r>
            <w:r w:rsidR="00D221B5">
              <w:rPr>
                <w:sz w:val="18"/>
                <w:szCs w:val="18"/>
              </w:rPr>
              <w:t>receipt of this award, the o</w:t>
            </w:r>
            <w:r w:rsidR="00D221B5" w:rsidRPr="00DF2D7E">
              <w:rPr>
                <w:sz w:val="18"/>
                <w:szCs w:val="18"/>
              </w:rPr>
              <w:t>fferor hereby certifies that (check one and complete):</w:t>
            </w:r>
          </w:p>
          <w:p w14:paraId="38A54193" w14:textId="77777777" w:rsidR="007D0C41" w:rsidRPr="00DF2D7E" w:rsidRDefault="007D0C41" w:rsidP="007D0C41">
            <w:pPr>
              <w:ind w:left="720"/>
              <w:rPr>
                <w:sz w:val="18"/>
                <w:szCs w:val="18"/>
              </w:rPr>
            </w:pPr>
          </w:p>
          <w:p w14:paraId="67AA70F4" w14:textId="77777777" w:rsidR="00D221B5" w:rsidRPr="00DF2D7E" w:rsidRDefault="00D221B5" w:rsidP="00B928AE">
            <w:pPr>
              <w:spacing w:after="120"/>
              <w:ind w:left="1440"/>
              <w:rPr>
                <w:sz w:val="18"/>
                <w:szCs w:val="18"/>
              </w:rPr>
            </w:pPr>
            <w:r w:rsidRPr="00DF2D7E">
              <w:rPr>
                <w:sz w:val="18"/>
                <w:szCs w:val="18"/>
              </w:rPr>
              <w:fldChar w:fldCharType="begin">
                <w:ffData>
                  <w:name w:val="Check59"/>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A Disclosure Statement Filing Date of</w:t>
            </w:r>
            <w:r w:rsidRPr="00DF2D7E">
              <w:rPr>
                <w:sz w:val="18"/>
                <w:szCs w:val="18"/>
              </w:rPr>
              <w:tab/>
            </w:r>
            <w:r w:rsidRPr="00DF2D7E">
              <w:rPr>
                <w:sz w:val="18"/>
                <w:szCs w:val="18"/>
                <w:u w:val="single"/>
              </w:rPr>
              <w:fldChar w:fldCharType="begin">
                <w:ffData>
                  <w:name w:val="Text2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roofErr w:type="gramStart"/>
            <w:r w:rsidRPr="00DF2D7E">
              <w:rPr>
                <w:sz w:val="18"/>
                <w:szCs w:val="18"/>
              </w:rPr>
              <w:tab/>
              <w:t xml:space="preserve">  has</w:t>
            </w:r>
            <w:proofErr w:type="gramEnd"/>
            <w:r w:rsidRPr="00DF2D7E">
              <w:rPr>
                <w:sz w:val="18"/>
                <w:szCs w:val="18"/>
              </w:rPr>
              <w:t xml:space="preserve"> been established with the cognizant Federal agency</w:t>
            </w:r>
          </w:p>
          <w:p w14:paraId="10BC1E02" w14:textId="77777777" w:rsidR="00D221B5" w:rsidRPr="00DF2D7E" w:rsidRDefault="00D221B5" w:rsidP="00B928AE">
            <w:pPr>
              <w:spacing w:after="120"/>
              <w:ind w:left="1440"/>
              <w:rPr>
                <w:sz w:val="18"/>
                <w:szCs w:val="18"/>
              </w:rPr>
            </w:pPr>
            <w:r w:rsidRPr="00DF2D7E">
              <w:rPr>
                <w:sz w:val="18"/>
                <w:szCs w:val="18"/>
              </w:rPr>
              <w:fldChar w:fldCharType="begin">
                <w:ffData>
                  <w:name w:val="Check60"/>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 xml:space="preserve">The Disclosure Statement will be submitted within the </w:t>
            </w:r>
            <w:proofErr w:type="gramStart"/>
            <w:r w:rsidRPr="00DF2D7E">
              <w:rPr>
                <w:sz w:val="18"/>
                <w:szCs w:val="18"/>
              </w:rPr>
              <w:t>6 month</w:t>
            </w:r>
            <w:proofErr w:type="gramEnd"/>
            <w:r w:rsidRPr="00DF2D7E">
              <w:rPr>
                <w:sz w:val="18"/>
                <w:szCs w:val="18"/>
              </w:rPr>
              <w:t xml:space="preserve"> period ending</w:t>
            </w:r>
            <w:r w:rsidRPr="00DF2D7E">
              <w:rPr>
                <w:sz w:val="18"/>
                <w:szCs w:val="18"/>
              </w:rPr>
              <w:tab/>
            </w:r>
            <w:r w:rsidRPr="00DF2D7E">
              <w:rPr>
                <w:sz w:val="18"/>
                <w:szCs w:val="18"/>
                <w:u w:val="single"/>
              </w:rPr>
              <w:fldChar w:fldCharType="begin">
                <w:ffData>
                  <w:name w:val="Text2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 xml:space="preserve">  months after receipt of this award.</w:t>
            </w:r>
          </w:p>
          <w:p w14:paraId="1BD7E348" w14:textId="77777777" w:rsidR="00D221B5" w:rsidRPr="00DF2D7E" w:rsidRDefault="00D221B5" w:rsidP="00B928AE">
            <w:pPr>
              <w:pStyle w:val="ListParagraph"/>
              <w:spacing w:after="120"/>
              <w:contextualSpacing w:val="0"/>
              <w:jc w:val="center"/>
              <w:outlineLvl w:val="0"/>
              <w:rPr>
                <w:b/>
                <w:smallCaps/>
                <w:sz w:val="18"/>
                <w:szCs w:val="18"/>
              </w:rPr>
            </w:pPr>
            <w:r w:rsidRPr="00DF2D7E">
              <w:rPr>
                <w:b/>
                <w:smallCaps/>
                <w:sz w:val="18"/>
                <w:szCs w:val="18"/>
              </w:rPr>
              <w:t>II. Cost Accounting Standards—Eligibility for Modified Contract Coverage</w:t>
            </w:r>
          </w:p>
          <w:p w14:paraId="44370F9B" w14:textId="77777777" w:rsidR="00D221B5" w:rsidRPr="00DF2D7E" w:rsidRDefault="00D221B5" w:rsidP="00E060D4">
            <w:pPr>
              <w:pStyle w:val="BodyTextIndent2"/>
            </w:pPr>
            <w:r w:rsidRPr="00DF2D7E">
              <w:t xml:space="preserve">If the </w:t>
            </w:r>
            <w:r>
              <w:t>o</w:t>
            </w:r>
            <w:r w:rsidRPr="00DF2D7E">
              <w:t xml:space="preserve">fferor is eligible to use the modified provisions of 48 CFR 9903.201-2(b) and elects to do so, the </w:t>
            </w:r>
            <w:r>
              <w:t>o</w:t>
            </w:r>
            <w:r w:rsidRPr="00DF2D7E">
              <w:t xml:space="preserve">fferor shall indicate by checking the box below. Checking the box below shall mean that the resultant subcontract is subject to the Disclosure and Consistency of Cost Accounting Practices clause in lieu of the Cost Accounting Standards clause. </w:t>
            </w:r>
          </w:p>
          <w:p w14:paraId="0F5E8DF8" w14:textId="77777777" w:rsidR="00D221B5" w:rsidRPr="00DF2D7E" w:rsidRDefault="00D221B5" w:rsidP="00B928AE">
            <w:pPr>
              <w:pStyle w:val="ListParagraph"/>
              <w:contextualSpacing w:val="0"/>
              <w:rPr>
                <w:sz w:val="18"/>
                <w:szCs w:val="18"/>
              </w:rPr>
            </w:pPr>
            <w:r w:rsidRPr="00DF2D7E">
              <w:rPr>
                <w:sz w:val="18"/>
                <w:szCs w:val="18"/>
              </w:rPr>
              <w:fldChar w:fldCharType="begin">
                <w:ffData>
                  <w:name w:val="Check55"/>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Pr>
                <w:sz w:val="18"/>
                <w:szCs w:val="18"/>
              </w:rPr>
              <w:t>O</w:t>
            </w:r>
            <w:r w:rsidRPr="00DF2D7E">
              <w:rPr>
                <w:sz w:val="18"/>
                <w:szCs w:val="18"/>
              </w:rPr>
              <w:t>fferor hereby claims an exemption from the Cost Accounting Standards clause under the provisions of 48 CFR 9903.201-2(b)</w:t>
            </w:r>
          </w:p>
          <w:p w14:paraId="397922B5" w14:textId="77777777" w:rsidR="00D221B5" w:rsidRPr="00DF2D7E" w:rsidRDefault="00D221B5" w:rsidP="00B928AE">
            <w:pPr>
              <w:pStyle w:val="ListParagraph"/>
              <w:spacing w:after="120"/>
              <w:ind w:left="1080"/>
              <w:contextualSpacing w:val="0"/>
              <w:rPr>
                <w:sz w:val="18"/>
                <w:szCs w:val="18"/>
              </w:rPr>
            </w:pPr>
            <w:r w:rsidRPr="00DF2D7E">
              <w:rPr>
                <w:sz w:val="18"/>
                <w:szCs w:val="18"/>
              </w:rPr>
              <w:t xml:space="preserve">and certifies that the </w:t>
            </w:r>
            <w:r>
              <w:rPr>
                <w:sz w:val="18"/>
                <w:szCs w:val="18"/>
              </w:rPr>
              <w:t>o</w:t>
            </w:r>
            <w:r w:rsidRPr="00DF2D7E">
              <w:rPr>
                <w:sz w:val="18"/>
                <w:szCs w:val="18"/>
              </w:rPr>
              <w:t>fferor is eligible for use of the Disclosure and Consistency of Cost Accounting Practices clause because during the cost accounting period immediately preceding the period in which th</w:t>
            </w:r>
            <w:r>
              <w:rPr>
                <w:sz w:val="18"/>
                <w:szCs w:val="18"/>
              </w:rPr>
              <w:t>is proposal was submitted, the o</w:t>
            </w:r>
            <w:r w:rsidRPr="00DF2D7E">
              <w:rPr>
                <w:sz w:val="18"/>
                <w:szCs w:val="18"/>
              </w:rPr>
              <w:t xml:space="preserve">fferor received less than $50 million in awards of CAS-covered prime contracts and subcontracts. The </w:t>
            </w:r>
            <w:r>
              <w:rPr>
                <w:sz w:val="18"/>
                <w:szCs w:val="18"/>
              </w:rPr>
              <w:t>o</w:t>
            </w:r>
            <w:r w:rsidRPr="00DF2D7E">
              <w:rPr>
                <w:sz w:val="18"/>
                <w:szCs w:val="18"/>
              </w:rPr>
              <w:t xml:space="preserve">fferor further certifies that if such status changes before an award resulting from this proposal, the </w:t>
            </w:r>
            <w:r>
              <w:rPr>
                <w:sz w:val="18"/>
                <w:szCs w:val="18"/>
              </w:rPr>
              <w:t>o</w:t>
            </w:r>
            <w:r w:rsidRPr="00DF2D7E">
              <w:rPr>
                <w:sz w:val="18"/>
                <w:szCs w:val="18"/>
              </w:rPr>
              <w:t xml:space="preserve">fferor will advise the NREL </w:t>
            </w:r>
            <w:r>
              <w:rPr>
                <w:sz w:val="18"/>
                <w:szCs w:val="18"/>
              </w:rPr>
              <w:t>s</w:t>
            </w:r>
            <w:r w:rsidRPr="00DF2D7E">
              <w:rPr>
                <w:sz w:val="18"/>
                <w:szCs w:val="18"/>
              </w:rPr>
              <w:t xml:space="preserve">ubcontract </w:t>
            </w:r>
            <w:r>
              <w:rPr>
                <w:sz w:val="18"/>
                <w:szCs w:val="18"/>
              </w:rPr>
              <w:t>a</w:t>
            </w:r>
            <w:r w:rsidRPr="00DF2D7E">
              <w:rPr>
                <w:sz w:val="18"/>
                <w:szCs w:val="18"/>
              </w:rPr>
              <w:t xml:space="preserve">dministrator immediately. </w:t>
            </w:r>
          </w:p>
          <w:p w14:paraId="77355BC2" w14:textId="77777777" w:rsidR="00D221B5" w:rsidRPr="00DF2D7E" w:rsidRDefault="00D221B5" w:rsidP="00B928AE">
            <w:pPr>
              <w:spacing w:after="120"/>
              <w:ind w:left="1080"/>
              <w:rPr>
                <w:sz w:val="18"/>
                <w:szCs w:val="18"/>
              </w:rPr>
            </w:pPr>
            <w:r w:rsidRPr="00DF2D7E">
              <w:rPr>
                <w:sz w:val="18"/>
                <w:szCs w:val="18"/>
              </w:rPr>
              <w:t xml:space="preserve">Caution: An </w:t>
            </w:r>
            <w:r>
              <w:rPr>
                <w:sz w:val="18"/>
                <w:szCs w:val="18"/>
              </w:rPr>
              <w:t>o</w:t>
            </w:r>
            <w:r w:rsidRPr="00DF2D7E">
              <w:rPr>
                <w:sz w:val="18"/>
                <w:szCs w:val="18"/>
              </w:rPr>
              <w:t xml:space="preserve">fferor may not claim the above eligibility for modified subcontract coverage if this proposal is expected to result in the award of a CAS-covered contract of $50 million or more or if, during its current cost accounting period, the </w:t>
            </w:r>
            <w:r>
              <w:rPr>
                <w:sz w:val="18"/>
                <w:szCs w:val="18"/>
              </w:rPr>
              <w:t>o</w:t>
            </w:r>
            <w:r w:rsidRPr="00DF2D7E">
              <w:rPr>
                <w:sz w:val="18"/>
                <w:szCs w:val="18"/>
              </w:rPr>
              <w:t xml:space="preserve">fferor has been awarded a single CAS-covered prime contract or subcontract of $50 million or more. </w:t>
            </w:r>
          </w:p>
          <w:p w14:paraId="550E11CB" w14:textId="77777777" w:rsidR="00D221B5" w:rsidRPr="00DF2D7E" w:rsidRDefault="00D221B5" w:rsidP="00B928AE">
            <w:pPr>
              <w:pStyle w:val="ListParagraph"/>
              <w:spacing w:after="120"/>
              <w:contextualSpacing w:val="0"/>
              <w:jc w:val="center"/>
              <w:outlineLvl w:val="0"/>
              <w:rPr>
                <w:b/>
                <w:smallCaps/>
                <w:sz w:val="18"/>
                <w:szCs w:val="18"/>
              </w:rPr>
            </w:pPr>
            <w:r w:rsidRPr="00DF2D7E">
              <w:rPr>
                <w:b/>
                <w:smallCaps/>
                <w:sz w:val="18"/>
                <w:szCs w:val="18"/>
              </w:rPr>
              <w:t>III. Additional Cost Accounting Standards Applicable to Existing Contracts</w:t>
            </w:r>
          </w:p>
          <w:p w14:paraId="17CD7D61" w14:textId="77777777" w:rsidR="00D221B5" w:rsidRPr="00DF2D7E" w:rsidRDefault="00D221B5" w:rsidP="00B928AE">
            <w:pPr>
              <w:ind w:left="720"/>
              <w:rPr>
                <w:sz w:val="18"/>
                <w:szCs w:val="18"/>
              </w:rPr>
            </w:pPr>
            <w:r>
              <w:rPr>
                <w:sz w:val="18"/>
                <w:szCs w:val="18"/>
              </w:rPr>
              <w:t>O</w:t>
            </w:r>
            <w:r w:rsidRPr="00DF2D7E">
              <w:rPr>
                <w:sz w:val="18"/>
                <w:szCs w:val="18"/>
              </w:rPr>
              <w:t>fferor shall indicate below whether award of the contemplated subcontract would, in accordance with Paragraph A.3. of the Cost Accounting Standards clause, require a change in established cost accounting practices affecting existing Government contracts and NREL subcontracts and lower-tier subcontracts.</w:t>
            </w:r>
          </w:p>
          <w:p w14:paraId="414FA38B" w14:textId="77777777" w:rsidR="00D221B5" w:rsidRDefault="00D221B5" w:rsidP="00B928AE">
            <w:pPr>
              <w:jc w:val="center"/>
              <w:rPr>
                <w:sz w:val="18"/>
                <w:szCs w:val="18"/>
              </w:rPr>
            </w:pPr>
            <w:r w:rsidRPr="00DF2D7E">
              <w:rPr>
                <w:sz w:val="18"/>
                <w:szCs w:val="18"/>
              </w:rPr>
              <w:fldChar w:fldCharType="begin">
                <w:ffData>
                  <w:name w:val="Check56"/>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Yes</w:t>
            </w:r>
            <w:r w:rsidRPr="00DF2D7E">
              <w:rPr>
                <w:sz w:val="18"/>
                <w:szCs w:val="18"/>
              </w:rPr>
              <w:tab/>
            </w:r>
            <w:r w:rsidRPr="00DF2D7E">
              <w:rPr>
                <w:sz w:val="18"/>
                <w:szCs w:val="18"/>
              </w:rPr>
              <w:tab/>
            </w:r>
            <w:r w:rsidRPr="00DF2D7E">
              <w:rPr>
                <w:sz w:val="18"/>
                <w:szCs w:val="18"/>
              </w:rPr>
              <w:tab/>
            </w:r>
            <w:r w:rsidRPr="00DF2D7E">
              <w:rPr>
                <w:sz w:val="18"/>
                <w:szCs w:val="18"/>
              </w:rPr>
              <w:fldChar w:fldCharType="begin">
                <w:ffData>
                  <w:name w:val="Check57"/>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No</w:t>
            </w:r>
          </w:p>
          <w:p w14:paraId="73588784" w14:textId="152AFEDC" w:rsidR="00D221B5" w:rsidRPr="00DF2D7E" w:rsidRDefault="00D221B5" w:rsidP="00F12564">
            <w:pPr>
              <w:pStyle w:val="ListParagraph"/>
              <w:numPr>
                <w:ilvl w:val="0"/>
                <w:numId w:val="45"/>
              </w:numPr>
              <w:spacing w:before="240"/>
              <w:ind w:left="360"/>
              <w:contextualSpacing w:val="0"/>
              <w:rPr>
                <w:b/>
                <w:sz w:val="18"/>
                <w:szCs w:val="18"/>
              </w:rPr>
            </w:pPr>
            <w:r w:rsidRPr="00DF2D7E">
              <w:rPr>
                <w:b/>
                <w:sz w:val="18"/>
                <w:szCs w:val="18"/>
                <w:u w:val="single"/>
              </w:rPr>
              <w:t>Intellectual Property</w:t>
            </w:r>
          </w:p>
          <w:p w14:paraId="2653C645" w14:textId="77777777" w:rsidR="00D221B5" w:rsidRPr="00DF2D7E" w:rsidRDefault="00D221B5" w:rsidP="00B928AE">
            <w:pPr>
              <w:pStyle w:val="ListParagraph"/>
              <w:spacing w:after="120"/>
              <w:ind w:left="360"/>
              <w:contextualSpacing w:val="0"/>
              <w:outlineLvl w:val="0"/>
              <w:rPr>
                <w:b/>
                <w:sz w:val="18"/>
                <w:szCs w:val="18"/>
              </w:rPr>
            </w:pPr>
            <w:r w:rsidRPr="00DF2D7E">
              <w:rPr>
                <w:b/>
                <w:sz w:val="18"/>
                <w:szCs w:val="18"/>
              </w:rPr>
              <w:t>Required for all solicitations.</w:t>
            </w:r>
          </w:p>
          <w:p w14:paraId="76EA0D85" w14:textId="77777777" w:rsidR="00D221B5" w:rsidRPr="00DF2D7E" w:rsidRDefault="00D221B5" w:rsidP="00B928AE">
            <w:pPr>
              <w:pStyle w:val="ListParagraph"/>
              <w:numPr>
                <w:ilvl w:val="0"/>
                <w:numId w:val="16"/>
              </w:numPr>
              <w:spacing w:after="120"/>
              <w:contextualSpacing w:val="0"/>
              <w:rPr>
                <w:sz w:val="18"/>
                <w:szCs w:val="18"/>
              </w:rPr>
            </w:pPr>
            <w:r w:rsidRPr="00DF2D7E">
              <w:rPr>
                <w:sz w:val="18"/>
                <w:szCs w:val="18"/>
              </w:rPr>
              <w:t>Patent Rights.</w:t>
            </w:r>
          </w:p>
          <w:p w14:paraId="0C1599F6" w14:textId="77777777" w:rsidR="00D221B5" w:rsidRPr="00DF2D7E" w:rsidRDefault="00D221B5" w:rsidP="00B928AE">
            <w:pPr>
              <w:pStyle w:val="ListParagraph"/>
              <w:spacing w:after="120"/>
              <w:contextualSpacing w:val="0"/>
              <w:rPr>
                <w:sz w:val="18"/>
                <w:szCs w:val="18"/>
              </w:rPr>
            </w:pPr>
            <w:r w:rsidRPr="00DF2D7E">
              <w:rPr>
                <w:sz w:val="18"/>
                <w:szCs w:val="18"/>
              </w:rPr>
              <w:t>Offeror is:</w:t>
            </w:r>
          </w:p>
          <w:p w14:paraId="704FC6D8" w14:textId="77777777" w:rsidR="007D0C41" w:rsidRDefault="00D221B5" w:rsidP="00B928AE">
            <w:pPr>
              <w:pStyle w:val="ListParagraph"/>
              <w:contextualSpacing w:val="0"/>
              <w:rPr>
                <w:sz w:val="18"/>
                <w:szCs w:val="18"/>
              </w:rPr>
            </w:pPr>
            <w:r w:rsidRPr="00DF2D7E">
              <w:rPr>
                <w:sz w:val="18"/>
                <w:szCs w:val="18"/>
              </w:rPr>
              <w:fldChar w:fldCharType="begin">
                <w:ffData>
                  <w:name w:val="Check61"/>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A University or other institution of higher education or an organization of the type described in Section 501(c)(3) of the</w:t>
            </w:r>
          </w:p>
          <w:p w14:paraId="2CF8713B" w14:textId="78FD569C" w:rsidR="007D0C41" w:rsidRDefault="007D0C41" w:rsidP="007D0C41">
            <w:pPr>
              <w:pStyle w:val="ListParagraph"/>
              <w:contextualSpacing w:val="0"/>
              <w:rPr>
                <w:sz w:val="18"/>
                <w:szCs w:val="18"/>
              </w:rPr>
            </w:pPr>
            <w:r>
              <w:rPr>
                <w:sz w:val="18"/>
                <w:szCs w:val="18"/>
              </w:rPr>
              <w:tab/>
            </w:r>
            <w:r>
              <w:rPr>
                <w:sz w:val="18"/>
                <w:szCs w:val="18"/>
              </w:rPr>
              <w:tab/>
            </w:r>
            <w:r w:rsidR="00D221B5" w:rsidRPr="00DF2D7E">
              <w:rPr>
                <w:sz w:val="18"/>
                <w:szCs w:val="18"/>
              </w:rPr>
              <w:t>Internal</w:t>
            </w:r>
            <w:r>
              <w:rPr>
                <w:sz w:val="18"/>
                <w:szCs w:val="18"/>
              </w:rPr>
              <w:t xml:space="preserve"> </w:t>
            </w:r>
            <w:r w:rsidR="00D221B5" w:rsidRPr="00DF2D7E">
              <w:rPr>
                <w:sz w:val="18"/>
                <w:szCs w:val="18"/>
              </w:rPr>
              <w:t>Revenue Code of 1954 (26 USC 501(c)) and exempt from taxation under Section 501(a) of the Internal Revenue</w:t>
            </w:r>
          </w:p>
          <w:p w14:paraId="6CFA26D4" w14:textId="29F09AE8" w:rsidR="00D221B5" w:rsidRDefault="007D0C41" w:rsidP="007D0C41">
            <w:pPr>
              <w:pStyle w:val="ListParagraph"/>
              <w:contextualSpacing w:val="0"/>
              <w:rPr>
                <w:sz w:val="18"/>
                <w:szCs w:val="18"/>
              </w:rPr>
            </w:pPr>
            <w:r>
              <w:rPr>
                <w:sz w:val="18"/>
                <w:szCs w:val="18"/>
              </w:rPr>
              <w:tab/>
            </w:r>
            <w:r>
              <w:rPr>
                <w:sz w:val="18"/>
                <w:szCs w:val="18"/>
              </w:rPr>
              <w:tab/>
            </w:r>
            <w:r w:rsidR="00D221B5" w:rsidRPr="00DF2D7E">
              <w:rPr>
                <w:sz w:val="18"/>
                <w:szCs w:val="18"/>
              </w:rPr>
              <w:t>Code (26 USC 501(a); or</w:t>
            </w:r>
          </w:p>
          <w:p w14:paraId="618E18A3" w14:textId="77777777" w:rsidR="007D0C41" w:rsidRPr="00DF2D7E" w:rsidRDefault="007D0C41" w:rsidP="007D0C41">
            <w:pPr>
              <w:pStyle w:val="ListParagraph"/>
              <w:contextualSpacing w:val="0"/>
              <w:rPr>
                <w:sz w:val="18"/>
                <w:szCs w:val="18"/>
              </w:rPr>
            </w:pPr>
          </w:p>
          <w:p w14:paraId="53B08847" w14:textId="77777777" w:rsidR="00D221B5" w:rsidRPr="00DF2D7E" w:rsidRDefault="00D221B5" w:rsidP="00B928AE">
            <w:pPr>
              <w:pStyle w:val="ListParagraph"/>
              <w:contextualSpacing w:val="0"/>
              <w:rPr>
                <w:sz w:val="18"/>
                <w:szCs w:val="18"/>
              </w:rPr>
            </w:pPr>
            <w:r w:rsidRPr="00DF2D7E">
              <w:rPr>
                <w:sz w:val="18"/>
                <w:szCs w:val="18"/>
              </w:rPr>
              <w:fldChar w:fldCharType="begin">
                <w:ffData>
                  <w:name w:val="Check62"/>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A nonprofit scientific or educational organization qualified under a State nonprofit organization statute. Please identify the </w:t>
            </w:r>
          </w:p>
          <w:p w14:paraId="3668EFF9" w14:textId="77777777" w:rsidR="00D221B5" w:rsidRPr="00DF2D7E" w:rsidRDefault="00D221B5" w:rsidP="00B928AE">
            <w:pPr>
              <w:pStyle w:val="ListParagraph"/>
              <w:spacing w:after="120"/>
              <w:ind w:left="1440"/>
              <w:contextualSpacing w:val="0"/>
              <w:rPr>
                <w:sz w:val="18"/>
                <w:szCs w:val="18"/>
              </w:rPr>
            </w:pPr>
            <w:r w:rsidRPr="00DF2D7E">
              <w:rPr>
                <w:sz w:val="18"/>
                <w:szCs w:val="18"/>
              </w:rPr>
              <w:t>Statute</w:t>
            </w:r>
            <w:r w:rsidRPr="00DF2D7E">
              <w:rPr>
                <w:sz w:val="18"/>
                <w:szCs w:val="18"/>
              </w:rPr>
              <w:tab/>
            </w:r>
            <w:r w:rsidRPr="00DF2D7E">
              <w:rPr>
                <w:sz w:val="18"/>
                <w:szCs w:val="18"/>
                <w:u w:val="single"/>
              </w:rPr>
              <w:fldChar w:fldCharType="begin">
                <w:ffData>
                  <w:name w:val="Text41"/>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w:t>
            </w:r>
          </w:p>
          <w:p w14:paraId="72CAF7AC" w14:textId="77777777" w:rsidR="00D221B5" w:rsidRPr="00DF2D7E" w:rsidRDefault="00D221B5" w:rsidP="00B928AE">
            <w:pPr>
              <w:pStyle w:val="ListParagraph"/>
              <w:contextualSpacing w:val="0"/>
              <w:rPr>
                <w:sz w:val="18"/>
                <w:szCs w:val="18"/>
              </w:rPr>
            </w:pPr>
            <w:r w:rsidRPr="00DF2D7E">
              <w:rPr>
                <w:sz w:val="18"/>
                <w:szCs w:val="18"/>
              </w:rPr>
              <w:fldChar w:fldCharType="begin">
                <w:ffData>
                  <w:name w:val="Check63"/>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A small business concern as defined at Section 2 of Public Law 85-536 (15 USC 632) and implementing regulations of the</w:t>
            </w:r>
          </w:p>
          <w:p w14:paraId="6F8C87FA" w14:textId="77777777" w:rsidR="00D221B5" w:rsidRPr="00DF2D7E" w:rsidRDefault="00D221B5" w:rsidP="00B928AE">
            <w:pPr>
              <w:pStyle w:val="ListParagraph"/>
              <w:spacing w:after="120"/>
              <w:ind w:left="1440"/>
              <w:contextualSpacing w:val="0"/>
              <w:rPr>
                <w:sz w:val="18"/>
                <w:szCs w:val="18"/>
              </w:rPr>
            </w:pPr>
            <w:r w:rsidRPr="00DF2D7E">
              <w:rPr>
                <w:sz w:val="18"/>
                <w:szCs w:val="18"/>
              </w:rPr>
              <w:t xml:space="preserve">Administrator of the Small Business </w:t>
            </w:r>
            <w:proofErr w:type="gramStart"/>
            <w:r w:rsidRPr="00DF2D7E">
              <w:rPr>
                <w:sz w:val="18"/>
                <w:szCs w:val="18"/>
              </w:rPr>
              <w:t>Administration;</w:t>
            </w:r>
            <w:proofErr w:type="gramEnd"/>
          </w:p>
          <w:p w14:paraId="1FE328FE" w14:textId="77777777" w:rsidR="000C01FA" w:rsidRDefault="000C01FA" w:rsidP="003F6D6D">
            <w:pPr>
              <w:pStyle w:val="ListParagraph"/>
              <w:keepNext/>
              <w:contextualSpacing w:val="0"/>
              <w:rPr>
                <w:sz w:val="18"/>
                <w:szCs w:val="18"/>
              </w:rPr>
            </w:pPr>
          </w:p>
          <w:p w14:paraId="7D4983D1" w14:textId="5164B791" w:rsidR="00D221B5" w:rsidRPr="00DF2D7E" w:rsidRDefault="00D221B5" w:rsidP="003F6D6D">
            <w:pPr>
              <w:pStyle w:val="ListParagraph"/>
              <w:keepNext/>
              <w:contextualSpacing w:val="0"/>
              <w:rPr>
                <w:sz w:val="18"/>
                <w:szCs w:val="18"/>
              </w:rPr>
            </w:pPr>
            <w:r w:rsidRPr="00DF2D7E">
              <w:rPr>
                <w:sz w:val="18"/>
                <w:szCs w:val="18"/>
              </w:rPr>
              <w:fldChar w:fldCharType="begin">
                <w:ffData>
                  <w:name w:val="Check64"/>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None of the above.</w:t>
            </w:r>
          </w:p>
          <w:p w14:paraId="0852EED4" w14:textId="77777777" w:rsidR="00D221B5" w:rsidRPr="00DF2D7E" w:rsidRDefault="00D221B5" w:rsidP="003F6D6D">
            <w:pPr>
              <w:pStyle w:val="ListParagraph"/>
              <w:keepNext/>
              <w:spacing w:after="120"/>
              <w:ind w:left="1440"/>
              <w:contextualSpacing w:val="0"/>
              <w:rPr>
                <w:sz w:val="18"/>
                <w:szCs w:val="18"/>
              </w:rPr>
            </w:pPr>
            <w:r w:rsidRPr="00DF2D7E">
              <w:rPr>
                <w:sz w:val="18"/>
                <w:szCs w:val="18"/>
              </w:rPr>
              <w:t>Subcontractors who have checked NONE OF THE ABOVE have the right to request, in advance of or within 30 days after execution of the subcontract, in accordance with applicable statutes and DEAR 952.227-84, a waiver of all or any part of the rights of the United States in Subject Inventions. If the Subcontractor intends to request a waiver to such invention rights pursuant to DEAR 952.227-84, please indicate:</w:t>
            </w:r>
          </w:p>
          <w:p w14:paraId="70A0DEE7" w14:textId="77777777" w:rsidR="00D221B5" w:rsidRPr="00DF2D7E" w:rsidRDefault="00D221B5" w:rsidP="00B928AE">
            <w:pPr>
              <w:pStyle w:val="ListParagraph"/>
              <w:spacing w:after="120"/>
              <w:ind w:left="1440"/>
              <w:contextualSpacing w:val="0"/>
              <w:rPr>
                <w:sz w:val="18"/>
                <w:szCs w:val="18"/>
              </w:rPr>
            </w:pPr>
            <w:r w:rsidRPr="00DF2D7E">
              <w:rPr>
                <w:sz w:val="18"/>
                <w:szCs w:val="18"/>
              </w:rPr>
              <w:fldChar w:fldCharType="begin">
                <w:ffData>
                  <w:name w:val="Check65"/>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I intend to request an advance waiver in accordance with DEAR 952.227-84</w:t>
            </w:r>
          </w:p>
          <w:p w14:paraId="66944458" w14:textId="77777777" w:rsidR="00D221B5" w:rsidRPr="00DF2D7E" w:rsidRDefault="00D221B5" w:rsidP="00B928AE">
            <w:pPr>
              <w:pStyle w:val="ListParagraph"/>
              <w:spacing w:after="120"/>
              <w:ind w:left="1440"/>
              <w:contextualSpacing w:val="0"/>
              <w:rPr>
                <w:sz w:val="18"/>
                <w:szCs w:val="18"/>
              </w:rPr>
            </w:pPr>
            <w:r w:rsidRPr="00DF2D7E">
              <w:rPr>
                <w:sz w:val="18"/>
                <w:szCs w:val="18"/>
              </w:rPr>
              <w:fldChar w:fldCharType="begin">
                <w:ffData>
                  <w:name w:val="Check66"/>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I do not intend to request an advance waiver</w:t>
            </w:r>
          </w:p>
          <w:p w14:paraId="610ECAB2" w14:textId="77777777" w:rsidR="00D221B5" w:rsidRPr="00DF2D7E" w:rsidRDefault="00D221B5" w:rsidP="00B928AE">
            <w:pPr>
              <w:pStyle w:val="ListParagraph"/>
              <w:numPr>
                <w:ilvl w:val="0"/>
                <w:numId w:val="16"/>
              </w:numPr>
              <w:spacing w:after="120"/>
              <w:contextualSpacing w:val="0"/>
              <w:rPr>
                <w:sz w:val="18"/>
                <w:szCs w:val="18"/>
              </w:rPr>
            </w:pPr>
            <w:r w:rsidRPr="00DF2D7E">
              <w:rPr>
                <w:sz w:val="18"/>
                <w:szCs w:val="18"/>
              </w:rPr>
              <w:t>Rights In Proposal Data.</w:t>
            </w:r>
          </w:p>
          <w:p w14:paraId="0F82E9A1" w14:textId="77777777" w:rsidR="00D221B5" w:rsidRPr="00DF2D7E" w:rsidRDefault="00D221B5" w:rsidP="00B928AE">
            <w:pPr>
              <w:pStyle w:val="ListParagraph"/>
              <w:spacing w:after="120"/>
              <w:contextualSpacing w:val="0"/>
              <w:rPr>
                <w:sz w:val="18"/>
                <w:szCs w:val="18"/>
              </w:rPr>
            </w:pPr>
            <w:r w:rsidRPr="00DF2D7E">
              <w:rPr>
                <w:sz w:val="18"/>
                <w:szCs w:val="18"/>
              </w:rPr>
              <w:t xml:space="preserve">It is DOE policy for a subcontract award based on a proposal that, in consideration of the award, the Government and NREL shall obtain unlimited rights in the technical data contained in the proposal unless the </w:t>
            </w:r>
            <w:r>
              <w:rPr>
                <w:sz w:val="18"/>
                <w:szCs w:val="18"/>
              </w:rPr>
              <w:t>o</w:t>
            </w:r>
            <w:r w:rsidRPr="00DF2D7E">
              <w:rPr>
                <w:sz w:val="18"/>
                <w:szCs w:val="18"/>
              </w:rPr>
              <w:t>fferor marks those portions of the technical information as "proprietary data" or specifies those portions of such technical data that are not directly related to or will not be utilized in the work to be funded under the subcontract. Accordingly, please indicate:</w:t>
            </w:r>
          </w:p>
          <w:p w14:paraId="2C498C99" w14:textId="77777777" w:rsidR="00D221B5" w:rsidRPr="00DF2D7E" w:rsidRDefault="00D221B5" w:rsidP="00B928AE">
            <w:pPr>
              <w:pStyle w:val="ListParagraph"/>
              <w:spacing w:after="120"/>
              <w:contextualSpacing w:val="0"/>
              <w:rPr>
                <w:sz w:val="18"/>
                <w:szCs w:val="18"/>
              </w:rPr>
            </w:pPr>
            <w:r w:rsidRPr="00DF2D7E">
              <w:rPr>
                <w:sz w:val="18"/>
                <w:szCs w:val="18"/>
              </w:rPr>
              <w:lastRenderedPageBreak/>
              <w:fldChar w:fldCharType="begin">
                <w:ffData>
                  <w:name w:val="Check67"/>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No restriction on Government or NREL rights in the proposal technical data; or</w:t>
            </w:r>
          </w:p>
          <w:p w14:paraId="1AE3D3D3" w14:textId="77777777" w:rsidR="003F6D6D" w:rsidRDefault="00D221B5" w:rsidP="003F6D6D">
            <w:pPr>
              <w:pStyle w:val="ListParagraph"/>
              <w:ind w:left="1215" w:hanging="495"/>
              <w:contextualSpacing w:val="0"/>
              <w:rPr>
                <w:sz w:val="18"/>
                <w:szCs w:val="18"/>
              </w:rPr>
            </w:pPr>
            <w:r w:rsidRPr="00DF2D7E">
              <w:rPr>
                <w:sz w:val="18"/>
                <w:szCs w:val="18"/>
              </w:rPr>
              <w:fldChar w:fldCharType="begin">
                <w:ffData>
                  <w:name w:val="Check68"/>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The following identified technical data is proprietary or is not directly related to or will not be utilized in the work to be</w:t>
            </w:r>
          </w:p>
          <w:p w14:paraId="492C4129" w14:textId="7D9E7E48" w:rsidR="00D221B5" w:rsidRDefault="003F6D6D" w:rsidP="003F6D6D">
            <w:pPr>
              <w:pStyle w:val="ListParagraph"/>
              <w:ind w:left="1215" w:hanging="495"/>
              <w:contextualSpacing w:val="0"/>
              <w:rPr>
                <w:sz w:val="18"/>
                <w:szCs w:val="18"/>
                <w:u w:val="single"/>
              </w:rPr>
            </w:pPr>
            <w:r>
              <w:rPr>
                <w:sz w:val="18"/>
                <w:szCs w:val="18"/>
              </w:rPr>
              <w:tab/>
            </w:r>
            <w:r>
              <w:rPr>
                <w:sz w:val="18"/>
                <w:szCs w:val="18"/>
              </w:rPr>
              <w:tab/>
            </w:r>
            <w:r w:rsidR="00D221B5" w:rsidRPr="00DF2D7E">
              <w:rPr>
                <w:sz w:val="18"/>
                <w:szCs w:val="18"/>
              </w:rPr>
              <w:t>funded</w:t>
            </w:r>
            <w:r>
              <w:rPr>
                <w:sz w:val="18"/>
                <w:szCs w:val="18"/>
              </w:rPr>
              <w:t xml:space="preserve"> </w:t>
            </w:r>
            <w:r w:rsidR="00D221B5" w:rsidRPr="00DF2D7E">
              <w:rPr>
                <w:sz w:val="18"/>
                <w:szCs w:val="18"/>
              </w:rPr>
              <w:t>under the subcontract:</w:t>
            </w:r>
            <w:r w:rsidR="00D221B5" w:rsidRPr="00DF2D7E">
              <w:rPr>
                <w:sz w:val="18"/>
                <w:szCs w:val="18"/>
              </w:rPr>
              <w:tab/>
            </w:r>
            <w:r w:rsidR="00D221B5" w:rsidRPr="00DF2D7E">
              <w:rPr>
                <w:sz w:val="18"/>
                <w:szCs w:val="18"/>
                <w:u w:val="single"/>
              </w:rPr>
              <w:fldChar w:fldCharType="begin">
                <w:ffData>
                  <w:name w:val="Text42"/>
                  <w:enabled/>
                  <w:calcOnExit w:val="0"/>
                  <w:textInput/>
                </w:ffData>
              </w:fldChar>
            </w:r>
            <w:r w:rsidR="00D221B5" w:rsidRPr="00DF2D7E">
              <w:rPr>
                <w:sz w:val="18"/>
                <w:szCs w:val="18"/>
                <w:u w:val="single"/>
              </w:rPr>
              <w:instrText xml:space="preserve"> FORMTEXT </w:instrText>
            </w:r>
            <w:r w:rsidR="00D221B5" w:rsidRPr="00DF2D7E">
              <w:rPr>
                <w:sz w:val="18"/>
                <w:szCs w:val="18"/>
                <w:u w:val="single"/>
              </w:rPr>
            </w:r>
            <w:r w:rsidR="00D221B5" w:rsidRPr="00DF2D7E">
              <w:rPr>
                <w:sz w:val="18"/>
                <w:szCs w:val="18"/>
                <w:u w:val="single"/>
              </w:rPr>
              <w:fldChar w:fldCharType="separate"/>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sidRPr="00DF2D7E">
              <w:rPr>
                <w:sz w:val="18"/>
                <w:szCs w:val="18"/>
                <w:u w:val="single"/>
              </w:rPr>
              <w:fldChar w:fldCharType="end"/>
            </w:r>
          </w:p>
          <w:p w14:paraId="519DED60" w14:textId="77777777" w:rsidR="003F6D6D" w:rsidRPr="00DF2D7E" w:rsidRDefault="003F6D6D" w:rsidP="003F6D6D">
            <w:pPr>
              <w:pStyle w:val="ListParagraph"/>
              <w:contextualSpacing w:val="0"/>
              <w:rPr>
                <w:sz w:val="18"/>
                <w:szCs w:val="18"/>
              </w:rPr>
            </w:pPr>
          </w:p>
          <w:p w14:paraId="41CCA58D" w14:textId="77777777" w:rsidR="00D221B5" w:rsidRPr="00DF2D7E" w:rsidRDefault="00D221B5" w:rsidP="00B928AE">
            <w:pPr>
              <w:pStyle w:val="ListParagraph"/>
              <w:numPr>
                <w:ilvl w:val="0"/>
                <w:numId w:val="16"/>
              </w:numPr>
              <w:spacing w:after="120"/>
              <w:contextualSpacing w:val="0"/>
              <w:rPr>
                <w:sz w:val="18"/>
                <w:szCs w:val="18"/>
              </w:rPr>
            </w:pPr>
            <w:r w:rsidRPr="00DF2D7E">
              <w:rPr>
                <w:sz w:val="18"/>
                <w:szCs w:val="18"/>
              </w:rPr>
              <w:t>Identification of Technical Data That Is Proprietary.</w:t>
            </w:r>
          </w:p>
          <w:p w14:paraId="62F7DC06" w14:textId="77777777" w:rsidR="00D221B5" w:rsidRPr="00DF2D7E" w:rsidRDefault="00D221B5" w:rsidP="00B928AE">
            <w:pPr>
              <w:pStyle w:val="ListParagraph"/>
              <w:spacing w:after="120"/>
              <w:contextualSpacing w:val="0"/>
              <w:rPr>
                <w:sz w:val="18"/>
                <w:szCs w:val="18"/>
              </w:rPr>
            </w:pPr>
            <w:r w:rsidRPr="00DF2D7E">
              <w:rPr>
                <w:sz w:val="18"/>
                <w:szCs w:val="18"/>
              </w:rPr>
              <w:t xml:space="preserve">The Rights in Technical Data clause proposed to be used for this subcontract may not permit the utilization of proprietary data in the subcontract work or, if the use of proprietary data is permitted, may not be adequate to meet programmatic requirements. Use of data which is proprietary may prevent the </w:t>
            </w:r>
            <w:r>
              <w:rPr>
                <w:sz w:val="18"/>
                <w:szCs w:val="18"/>
              </w:rPr>
              <w:t>o</w:t>
            </w:r>
            <w:r w:rsidRPr="00DF2D7E">
              <w:rPr>
                <w:sz w:val="18"/>
                <w:szCs w:val="18"/>
              </w:rPr>
              <w:t xml:space="preserve">fferor from meeting the data requirements of the subcontract (including delivery of data). </w:t>
            </w:r>
            <w:r w:rsidRPr="00DF2D7E">
              <w:rPr>
                <w:b/>
                <w:sz w:val="18"/>
                <w:szCs w:val="18"/>
              </w:rPr>
              <w:t>Your attention is particularly drawn to the use of LICENSED COMPUTER SOFTWARE. As used in this representation, “</w:t>
            </w:r>
            <w:r w:rsidRPr="00DF2D7E">
              <w:rPr>
                <w:b/>
                <w:caps/>
                <w:sz w:val="18"/>
                <w:szCs w:val="18"/>
              </w:rPr>
              <w:t>Licensed Computer Software</w:t>
            </w:r>
            <w:r w:rsidRPr="00DF2D7E">
              <w:rPr>
                <w:b/>
                <w:sz w:val="18"/>
                <w:szCs w:val="18"/>
              </w:rPr>
              <w:t xml:space="preserve">” means software in which </w:t>
            </w:r>
            <w:r w:rsidRPr="00DF2D7E">
              <w:rPr>
                <w:b/>
                <w:sz w:val="18"/>
                <w:szCs w:val="18"/>
                <w:u w:val="single"/>
              </w:rPr>
              <w:t>you own</w:t>
            </w:r>
            <w:r w:rsidRPr="00DF2D7E">
              <w:rPr>
                <w:b/>
                <w:sz w:val="18"/>
                <w:szCs w:val="18"/>
              </w:rPr>
              <w:t xml:space="preserve"> proprietary rights AND which </w:t>
            </w:r>
            <w:r w:rsidRPr="00DF2D7E">
              <w:rPr>
                <w:b/>
                <w:sz w:val="18"/>
                <w:szCs w:val="18"/>
                <w:u w:val="single"/>
              </w:rPr>
              <w:t>you</w:t>
            </w:r>
            <w:r w:rsidRPr="00DF2D7E">
              <w:rPr>
                <w:b/>
                <w:sz w:val="18"/>
                <w:szCs w:val="18"/>
              </w:rPr>
              <w:t xml:space="preserve"> license to others.</w:t>
            </w:r>
          </w:p>
          <w:p w14:paraId="59C0CF29" w14:textId="77777777" w:rsidR="00D221B5" w:rsidRPr="00DF2D7E" w:rsidRDefault="00D221B5" w:rsidP="00B928AE">
            <w:pPr>
              <w:pStyle w:val="ListParagraph"/>
              <w:spacing w:after="120"/>
              <w:contextualSpacing w:val="0"/>
              <w:rPr>
                <w:sz w:val="18"/>
                <w:szCs w:val="18"/>
              </w:rPr>
            </w:pPr>
            <w:r w:rsidRPr="00DF2D7E">
              <w:rPr>
                <w:sz w:val="18"/>
                <w:szCs w:val="18"/>
              </w:rPr>
              <w:t>Please indicate that you have reviewed the requirements in the technical scope of work and to the best of your knowledge:</w:t>
            </w:r>
          </w:p>
          <w:p w14:paraId="54D830D5" w14:textId="77777777" w:rsidR="00D221B5" w:rsidRPr="00DF2D7E" w:rsidRDefault="00D221B5" w:rsidP="00B928AE">
            <w:pPr>
              <w:pStyle w:val="ListParagraph"/>
              <w:numPr>
                <w:ilvl w:val="0"/>
                <w:numId w:val="17"/>
              </w:numPr>
              <w:spacing w:after="120"/>
              <w:contextualSpacing w:val="0"/>
              <w:rPr>
                <w:sz w:val="18"/>
                <w:szCs w:val="18"/>
              </w:rPr>
            </w:pPr>
            <w:r w:rsidRPr="00DF2D7E">
              <w:rPr>
                <w:sz w:val="18"/>
                <w:szCs w:val="18"/>
              </w:rPr>
              <w:t>PROPRIETARY DATA</w:t>
            </w:r>
          </w:p>
          <w:p w14:paraId="04D64C86" w14:textId="77777777" w:rsidR="00D221B5" w:rsidRPr="00DF2D7E" w:rsidRDefault="00D221B5" w:rsidP="00B928AE">
            <w:pPr>
              <w:pStyle w:val="ListParagraph"/>
              <w:spacing w:after="120"/>
              <w:ind w:left="1080"/>
              <w:contextualSpacing w:val="0"/>
              <w:rPr>
                <w:sz w:val="18"/>
                <w:szCs w:val="18"/>
              </w:rPr>
            </w:pPr>
            <w:r w:rsidRPr="00DF2D7E">
              <w:rPr>
                <w:sz w:val="18"/>
                <w:szCs w:val="18"/>
              </w:rPr>
              <w:fldChar w:fldCharType="begin">
                <w:ffData>
                  <w:name w:val="Check69"/>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No proprietary data will be utilized in the subcontract work.</w:t>
            </w:r>
          </w:p>
          <w:p w14:paraId="73A4A63C" w14:textId="77777777" w:rsidR="003F6D6D" w:rsidRDefault="00D221B5" w:rsidP="00B928AE">
            <w:pPr>
              <w:pStyle w:val="ListParagraph"/>
              <w:ind w:left="1080"/>
              <w:contextualSpacing w:val="0"/>
              <w:rPr>
                <w:sz w:val="18"/>
                <w:szCs w:val="18"/>
              </w:rPr>
            </w:pPr>
            <w:r w:rsidRPr="00DF2D7E">
              <w:rPr>
                <w:sz w:val="18"/>
                <w:szCs w:val="18"/>
              </w:rPr>
              <w:fldChar w:fldCharType="begin">
                <w:ffData>
                  <w:name w:val="Check70"/>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Proprietary data as follows will be utilized in the performance of the subcontract work, and </w:t>
            </w:r>
            <w:r w:rsidRPr="00DF2D7E">
              <w:rPr>
                <w:sz w:val="18"/>
                <w:szCs w:val="18"/>
                <w:u w:val="single"/>
              </w:rPr>
              <w:t>will be delivered</w:t>
            </w:r>
            <w:r w:rsidRPr="00DF2D7E">
              <w:rPr>
                <w:sz w:val="18"/>
                <w:szCs w:val="18"/>
              </w:rPr>
              <w:t xml:space="preserve"> </w:t>
            </w:r>
          </w:p>
          <w:p w14:paraId="4C917922" w14:textId="445F8F03" w:rsidR="003F6D6D" w:rsidRDefault="003F6D6D" w:rsidP="003F6D6D">
            <w:pPr>
              <w:pStyle w:val="ListParagraph"/>
              <w:ind w:left="1080"/>
              <w:contextualSpacing w:val="0"/>
              <w:rPr>
                <w:sz w:val="18"/>
                <w:szCs w:val="18"/>
              </w:rPr>
            </w:pPr>
            <w:r>
              <w:rPr>
                <w:sz w:val="18"/>
                <w:szCs w:val="18"/>
              </w:rPr>
              <w:tab/>
            </w:r>
            <w:r>
              <w:rPr>
                <w:sz w:val="18"/>
                <w:szCs w:val="18"/>
              </w:rPr>
              <w:tab/>
            </w:r>
            <w:r w:rsidR="00D221B5" w:rsidRPr="00DF2D7E">
              <w:rPr>
                <w:sz w:val="18"/>
                <w:szCs w:val="18"/>
              </w:rPr>
              <w:t>in accordance</w:t>
            </w:r>
            <w:r>
              <w:rPr>
                <w:sz w:val="18"/>
                <w:szCs w:val="18"/>
              </w:rPr>
              <w:t xml:space="preserve"> </w:t>
            </w:r>
            <w:r w:rsidR="00D221B5" w:rsidRPr="00DF2D7E">
              <w:rPr>
                <w:sz w:val="18"/>
                <w:szCs w:val="18"/>
              </w:rPr>
              <w:t>with the requirements of the Statement of Work (please provide comprehensive, non-proprietary</w:t>
            </w:r>
          </w:p>
          <w:p w14:paraId="0BA151D8" w14:textId="20FE2D80" w:rsidR="00D221B5" w:rsidRPr="00DF2D7E" w:rsidRDefault="003F6D6D" w:rsidP="003F6D6D">
            <w:pPr>
              <w:pStyle w:val="ListParagraph"/>
              <w:ind w:left="1080"/>
              <w:contextualSpacing w:val="0"/>
              <w:rPr>
                <w:sz w:val="18"/>
                <w:szCs w:val="18"/>
                <w:u w:val="single"/>
              </w:rPr>
            </w:pPr>
            <w:r>
              <w:rPr>
                <w:sz w:val="18"/>
                <w:szCs w:val="18"/>
              </w:rPr>
              <w:tab/>
            </w:r>
            <w:r>
              <w:rPr>
                <w:sz w:val="18"/>
                <w:szCs w:val="18"/>
              </w:rPr>
              <w:tab/>
            </w:r>
            <w:r w:rsidR="00D221B5" w:rsidRPr="00DF2D7E">
              <w:rPr>
                <w:sz w:val="18"/>
                <w:szCs w:val="18"/>
              </w:rPr>
              <w:t>description of the data to be delivered):</w:t>
            </w:r>
            <w:r w:rsidR="00D221B5" w:rsidRPr="00DF2D7E">
              <w:rPr>
                <w:sz w:val="18"/>
                <w:szCs w:val="18"/>
              </w:rPr>
              <w:tab/>
            </w:r>
            <w:r w:rsidR="00D221B5" w:rsidRPr="00DF2D7E">
              <w:rPr>
                <w:sz w:val="18"/>
                <w:szCs w:val="18"/>
                <w:u w:val="single"/>
              </w:rPr>
              <w:fldChar w:fldCharType="begin">
                <w:ffData>
                  <w:name w:val="Text43"/>
                  <w:enabled/>
                  <w:calcOnExit w:val="0"/>
                  <w:textInput/>
                </w:ffData>
              </w:fldChar>
            </w:r>
            <w:r w:rsidR="00D221B5" w:rsidRPr="00DF2D7E">
              <w:rPr>
                <w:sz w:val="18"/>
                <w:szCs w:val="18"/>
                <w:u w:val="single"/>
              </w:rPr>
              <w:instrText xml:space="preserve"> FORMTEXT </w:instrText>
            </w:r>
            <w:r w:rsidR="00D221B5" w:rsidRPr="00DF2D7E">
              <w:rPr>
                <w:sz w:val="18"/>
                <w:szCs w:val="18"/>
                <w:u w:val="single"/>
              </w:rPr>
            </w:r>
            <w:r w:rsidR="00D221B5" w:rsidRPr="00DF2D7E">
              <w:rPr>
                <w:sz w:val="18"/>
                <w:szCs w:val="18"/>
                <w:u w:val="single"/>
              </w:rPr>
              <w:fldChar w:fldCharType="separate"/>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Pr>
                <w:noProof/>
                <w:sz w:val="18"/>
                <w:szCs w:val="18"/>
                <w:u w:val="single"/>
              </w:rPr>
              <w:t> </w:t>
            </w:r>
            <w:r w:rsidR="00D221B5" w:rsidRPr="00DF2D7E">
              <w:rPr>
                <w:sz w:val="18"/>
                <w:szCs w:val="18"/>
                <w:u w:val="single"/>
              </w:rPr>
              <w:fldChar w:fldCharType="end"/>
            </w:r>
          </w:p>
          <w:p w14:paraId="302FE11F" w14:textId="77777777" w:rsidR="003F6D6D" w:rsidRDefault="00D221B5" w:rsidP="00B928AE">
            <w:pPr>
              <w:pStyle w:val="ListParagraph"/>
              <w:ind w:left="1080"/>
              <w:contextualSpacing w:val="0"/>
              <w:rPr>
                <w:sz w:val="18"/>
                <w:szCs w:val="18"/>
              </w:rPr>
            </w:pPr>
            <w:r w:rsidRPr="00DF2D7E">
              <w:rPr>
                <w:sz w:val="18"/>
                <w:szCs w:val="18"/>
              </w:rPr>
              <w:fldChar w:fldCharType="begin">
                <w:ffData>
                  <w:name w:val="Check71"/>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Proprietary data will be utilized in the performance of the subcontract work but will </w:t>
            </w:r>
            <w:r w:rsidRPr="00DF2D7E">
              <w:rPr>
                <w:sz w:val="18"/>
                <w:szCs w:val="18"/>
                <w:u w:val="single"/>
              </w:rPr>
              <w:t>NOT</w:t>
            </w:r>
            <w:r w:rsidRPr="00DF2D7E">
              <w:rPr>
                <w:sz w:val="18"/>
                <w:szCs w:val="18"/>
              </w:rPr>
              <w:t xml:space="preserve"> be delivered (Do </w:t>
            </w:r>
            <w:r w:rsidRPr="00DF2D7E">
              <w:rPr>
                <w:sz w:val="18"/>
                <w:szCs w:val="18"/>
                <w:u w:val="single"/>
              </w:rPr>
              <w:t>NOT</w:t>
            </w:r>
            <w:r w:rsidRPr="00DF2D7E">
              <w:rPr>
                <w:sz w:val="18"/>
                <w:szCs w:val="18"/>
              </w:rPr>
              <w:t xml:space="preserve"> </w:t>
            </w:r>
          </w:p>
          <w:p w14:paraId="5304ED2C" w14:textId="52243EF2" w:rsidR="00D221B5" w:rsidRDefault="003F6D6D" w:rsidP="003F6D6D">
            <w:pPr>
              <w:pStyle w:val="ListParagraph"/>
              <w:ind w:left="1080"/>
              <w:contextualSpacing w:val="0"/>
              <w:rPr>
                <w:sz w:val="18"/>
                <w:szCs w:val="18"/>
              </w:rPr>
            </w:pPr>
            <w:r>
              <w:rPr>
                <w:sz w:val="18"/>
                <w:szCs w:val="18"/>
              </w:rPr>
              <w:tab/>
            </w:r>
            <w:r>
              <w:rPr>
                <w:sz w:val="18"/>
                <w:szCs w:val="18"/>
              </w:rPr>
              <w:tab/>
            </w:r>
            <w:r w:rsidR="00D221B5" w:rsidRPr="00DF2D7E">
              <w:rPr>
                <w:sz w:val="18"/>
                <w:szCs w:val="18"/>
              </w:rPr>
              <w:t>provide a</w:t>
            </w:r>
            <w:r>
              <w:rPr>
                <w:sz w:val="18"/>
                <w:szCs w:val="18"/>
              </w:rPr>
              <w:t xml:space="preserve"> </w:t>
            </w:r>
            <w:r w:rsidR="00D221B5" w:rsidRPr="00DF2D7E">
              <w:rPr>
                <w:sz w:val="18"/>
                <w:szCs w:val="18"/>
              </w:rPr>
              <w:t>description of the proprietary data to be used.)</w:t>
            </w:r>
          </w:p>
          <w:p w14:paraId="290631E5" w14:textId="77777777" w:rsidR="003F6D6D" w:rsidRPr="00DF2D7E" w:rsidRDefault="003F6D6D" w:rsidP="003F6D6D">
            <w:pPr>
              <w:pStyle w:val="ListParagraph"/>
              <w:ind w:left="1080"/>
              <w:contextualSpacing w:val="0"/>
              <w:rPr>
                <w:sz w:val="18"/>
                <w:szCs w:val="18"/>
              </w:rPr>
            </w:pPr>
          </w:p>
          <w:p w14:paraId="7F0BA1BF" w14:textId="77777777" w:rsidR="00D221B5" w:rsidRPr="00DF2D7E" w:rsidRDefault="00D221B5" w:rsidP="00B928AE">
            <w:pPr>
              <w:pStyle w:val="ListParagraph"/>
              <w:numPr>
                <w:ilvl w:val="0"/>
                <w:numId w:val="17"/>
              </w:numPr>
              <w:spacing w:after="120"/>
              <w:contextualSpacing w:val="0"/>
              <w:rPr>
                <w:sz w:val="18"/>
                <w:szCs w:val="18"/>
              </w:rPr>
            </w:pPr>
            <w:r w:rsidRPr="00DF2D7E">
              <w:rPr>
                <w:sz w:val="18"/>
                <w:szCs w:val="18"/>
              </w:rPr>
              <w:t xml:space="preserve">COMPUTER SOFTWARE (Does </w:t>
            </w:r>
            <w:r w:rsidRPr="00DF2D7E">
              <w:rPr>
                <w:sz w:val="18"/>
                <w:szCs w:val="18"/>
                <w:u w:val="single"/>
              </w:rPr>
              <w:t>NOT</w:t>
            </w:r>
            <w:r w:rsidRPr="00DF2D7E">
              <w:rPr>
                <w:sz w:val="18"/>
                <w:szCs w:val="18"/>
              </w:rPr>
              <w:t xml:space="preserve"> include off-the-shelf commercial software)</w:t>
            </w:r>
          </w:p>
          <w:p w14:paraId="7C492ABF" w14:textId="77777777" w:rsidR="00D221B5" w:rsidRPr="00DF2D7E" w:rsidRDefault="00D221B5" w:rsidP="00B928AE">
            <w:pPr>
              <w:spacing w:after="120"/>
              <w:ind w:left="1080"/>
              <w:rPr>
                <w:sz w:val="18"/>
                <w:szCs w:val="18"/>
              </w:rPr>
            </w:pPr>
            <w:r w:rsidRPr="00DF2D7E">
              <w:rPr>
                <w:sz w:val="18"/>
                <w:szCs w:val="18"/>
              </w:rPr>
              <w:fldChar w:fldCharType="begin">
                <w:ffData>
                  <w:name w:val="Check72"/>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No LICENSED COMPUTER SOFTWARE will be utilized in the subcontract work.</w:t>
            </w:r>
          </w:p>
          <w:p w14:paraId="1DF9E616" w14:textId="77777777" w:rsidR="00D221B5" w:rsidRPr="00DF2D7E" w:rsidRDefault="00D221B5" w:rsidP="00B928AE">
            <w:pPr>
              <w:spacing w:after="120"/>
              <w:ind w:left="1080"/>
              <w:rPr>
                <w:sz w:val="18"/>
                <w:szCs w:val="18"/>
              </w:rPr>
            </w:pPr>
            <w:r w:rsidRPr="00DF2D7E">
              <w:rPr>
                <w:sz w:val="18"/>
                <w:szCs w:val="18"/>
              </w:rPr>
              <w:fldChar w:fldCharType="begin">
                <w:ffData>
                  <w:name w:val="Check73"/>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sidRPr="00DF2D7E">
              <w:rPr>
                <w:sz w:val="18"/>
                <w:szCs w:val="18"/>
              </w:rPr>
              <w:tab/>
              <w:t>LICENSED COMPUTER SOFTWARE as follows will be utilized in the subcontract work</w:t>
            </w:r>
            <w:r w:rsidRPr="00DF2D7E">
              <w:rPr>
                <w:sz w:val="18"/>
                <w:szCs w:val="18"/>
              </w:rPr>
              <w:tab/>
            </w:r>
            <w:r w:rsidRPr="00DF2D7E">
              <w:rPr>
                <w:sz w:val="18"/>
                <w:szCs w:val="18"/>
                <w:u w:val="single"/>
              </w:rPr>
              <w:fldChar w:fldCharType="begin">
                <w:ffData>
                  <w:name w:val="Text4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w:t>
            </w:r>
          </w:p>
          <w:p w14:paraId="75BFD8BD" w14:textId="158275E0" w:rsidR="00D221B5" w:rsidRPr="00A25AAA" w:rsidRDefault="00D221B5" w:rsidP="00F12564">
            <w:pPr>
              <w:pStyle w:val="ListParagraph"/>
              <w:numPr>
                <w:ilvl w:val="0"/>
                <w:numId w:val="45"/>
              </w:numPr>
              <w:spacing w:before="240"/>
              <w:ind w:left="360"/>
              <w:contextualSpacing w:val="0"/>
              <w:rPr>
                <w:sz w:val="18"/>
                <w:szCs w:val="18"/>
              </w:rPr>
            </w:pPr>
            <w:r w:rsidRPr="00A25AAA">
              <w:rPr>
                <w:b/>
                <w:sz w:val="18"/>
                <w:szCs w:val="18"/>
                <w:u w:val="single"/>
              </w:rPr>
              <w:t>Royalty Information</w:t>
            </w:r>
            <w:r w:rsidRPr="00A25AAA">
              <w:rPr>
                <w:b/>
                <w:sz w:val="18"/>
                <w:szCs w:val="18"/>
              </w:rPr>
              <w:t xml:space="preserve"> (Derived from FAR 52.227-6 APR 1984)</w:t>
            </w:r>
          </w:p>
          <w:p w14:paraId="5BEAD19B" w14:textId="4576FFAF" w:rsidR="00D221B5" w:rsidRPr="00A25AAA" w:rsidRDefault="00D221B5" w:rsidP="00B928AE">
            <w:pPr>
              <w:pStyle w:val="ListParagraph"/>
              <w:spacing w:after="120"/>
              <w:contextualSpacing w:val="0"/>
              <w:outlineLvl w:val="0"/>
              <w:rPr>
                <w:sz w:val="18"/>
                <w:szCs w:val="18"/>
              </w:rPr>
            </w:pPr>
            <w:r w:rsidRPr="00A25AAA">
              <w:rPr>
                <w:b/>
                <w:sz w:val="18"/>
                <w:szCs w:val="18"/>
              </w:rPr>
              <w:t>Required for solicitations where awards may result with royalty information or if royalty information is desired.</w:t>
            </w:r>
          </w:p>
          <w:p w14:paraId="5A780664" w14:textId="6A8435AB" w:rsidR="00D221B5" w:rsidRPr="00A25AAA" w:rsidRDefault="00D221B5" w:rsidP="00B928AE">
            <w:pPr>
              <w:pStyle w:val="ListParagraph"/>
              <w:spacing w:after="120"/>
              <w:contextualSpacing w:val="0"/>
              <w:rPr>
                <w:sz w:val="18"/>
                <w:szCs w:val="18"/>
              </w:rPr>
            </w:pPr>
            <w:r w:rsidRPr="00A25AAA">
              <w:rPr>
                <w:sz w:val="18"/>
                <w:szCs w:val="18"/>
              </w:rPr>
              <w:t xml:space="preserve">Cost or charges for royalties. When the response to this solicitation contains costs or charges for royalties totaling more than $250, the following information shall be included in the response relating to each separate item of royalty or license fee: </w:t>
            </w:r>
          </w:p>
          <w:p w14:paraId="499A176C" w14:textId="6D0BDD0D" w:rsidR="00D221B5" w:rsidRPr="00A25AAA" w:rsidRDefault="00D221B5" w:rsidP="00B928AE">
            <w:pPr>
              <w:pStyle w:val="ListParagraph"/>
              <w:spacing w:after="120"/>
              <w:contextualSpacing w:val="0"/>
              <w:rPr>
                <w:sz w:val="18"/>
                <w:szCs w:val="18"/>
              </w:rPr>
            </w:pPr>
            <w:r w:rsidRPr="00A25AAA">
              <w:rPr>
                <w:sz w:val="18"/>
                <w:szCs w:val="18"/>
              </w:rPr>
              <w:t xml:space="preserve">Name and address of licensor. </w:t>
            </w:r>
          </w:p>
          <w:p w14:paraId="3781760F" w14:textId="7B2C31A8" w:rsidR="00D221B5" w:rsidRPr="00A25AAA" w:rsidRDefault="00D221B5" w:rsidP="00B928AE">
            <w:pPr>
              <w:pStyle w:val="ListParagraph"/>
              <w:spacing w:after="120"/>
              <w:contextualSpacing w:val="0"/>
              <w:rPr>
                <w:sz w:val="18"/>
                <w:szCs w:val="18"/>
              </w:rPr>
            </w:pPr>
            <w:r w:rsidRPr="00A25AAA">
              <w:rPr>
                <w:sz w:val="18"/>
                <w:szCs w:val="18"/>
              </w:rPr>
              <w:t xml:space="preserve">Date of license agreement. </w:t>
            </w:r>
          </w:p>
          <w:p w14:paraId="7C9ADF88" w14:textId="06F7A7C1" w:rsidR="00D221B5" w:rsidRPr="00A25AAA" w:rsidRDefault="00D221B5" w:rsidP="00B928AE">
            <w:pPr>
              <w:pStyle w:val="ListParagraph"/>
              <w:spacing w:after="120"/>
              <w:contextualSpacing w:val="0"/>
              <w:rPr>
                <w:sz w:val="18"/>
                <w:szCs w:val="18"/>
              </w:rPr>
            </w:pPr>
            <w:r w:rsidRPr="00A25AAA">
              <w:rPr>
                <w:sz w:val="18"/>
                <w:szCs w:val="18"/>
              </w:rPr>
              <w:t xml:space="preserve">Patent numbers, patent application serial numbers, or other basis on which the royalty is payable. </w:t>
            </w:r>
          </w:p>
          <w:p w14:paraId="5C7E6C8D" w14:textId="65EB571A" w:rsidR="00D221B5" w:rsidRPr="00A25AAA" w:rsidRDefault="00D221B5" w:rsidP="00B928AE">
            <w:pPr>
              <w:pStyle w:val="ListParagraph"/>
              <w:spacing w:after="120"/>
              <w:contextualSpacing w:val="0"/>
              <w:rPr>
                <w:sz w:val="18"/>
                <w:szCs w:val="18"/>
              </w:rPr>
            </w:pPr>
            <w:r w:rsidRPr="00A25AAA">
              <w:rPr>
                <w:sz w:val="18"/>
                <w:szCs w:val="18"/>
              </w:rPr>
              <w:t xml:space="preserve">Brief description, including any part or model numbers of each contract item or component on which the royalty is payable. </w:t>
            </w:r>
          </w:p>
          <w:p w14:paraId="791738B5" w14:textId="10795EEF" w:rsidR="00D221B5" w:rsidRPr="00A25AAA" w:rsidRDefault="00D221B5" w:rsidP="00B928AE">
            <w:pPr>
              <w:pStyle w:val="ListParagraph"/>
              <w:spacing w:after="120"/>
              <w:contextualSpacing w:val="0"/>
              <w:rPr>
                <w:sz w:val="18"/>
                <w:szCs w:val="18"/>
              </w:rPr>
            </w:pPr>
            <w:r w:rsidRPr="00A25AAA">
              <w:rPr>
                <w:sz w:val="18"/>
                <w:szCs w:val="18"/>
              </w:rPr>
              <w:t xml:space="preserve">Percentage or dollar rate of royalty per unit. </w:t>
            </w:r>
          </w:p>
          <w:p w14:paraId="0AE76FA5" w14:textId="1B3BAC2D" w:rsidR="00D221B5" w:rsidRPr="00A25AAA" w:rsidRDefault="00D221B5" w:rsidP="00B928AE">
            <w:pPr>
              <w:pStyle w:val="ListParagraph"/>
              <w:spacing w:after="120"/>
              <w:contextualSpacing w:val="0"/>
              <w:rPr>
                <w:sz w:val="18"/>
                <w:szCs w:val="18"/>
              </w:rPr>
            </w:pPr>
            <w:r w:rsidRPr="00A25AAA">
              <w:rPr>
                <w:sz w:val="18"/>
                <w:szCs w:val="18"/>
              </w:rPr>
              <w:t xml:space="preserve">Unit price of subcontract item. </w:t>
            </w:r>
          </w:p>
          <w:p w14:paraId="6BB2B207" w14:textId="19BB739A" w:rsidR="00D221B5" w:rsidRPr="00A25AAA" w:rsidRDefault="00D221B5" w:rsidP="00B928AE">
            <w:pPr>
              <w:pStyle w:val="ListParagraph"/>
              <w:spacing w:after="120"/>
              <w:contextualSpacing w:val="0"/>
              <w:rPr>
                <w:sz w:val="18"/>
                <w:szCs w:val="18"/>
              </w:rPr>
            </w:pPr>
            <w:r w:rsidRPr="00A25AAA">
              <w:rPr>
                <w:sz w:val="18"/>
                <w:szCs w:val="18"/>
              </w:rPr>
              <w:t xml:space="preserve">Number of units. </w:t>
            </w:r>
          </w:p>
          <w:p w14:paraId="4164B360" w14:textId="474E8C2C" w:rsidR="00D221B5" w:rsidRPr="00A25AAA" w:rsidRDefault="00D221B5" w:rsidP="00B928AE">
            <w:pPr>
              <w:pStyle w:val="ListParagraph"/>
              <w:spacing w:after="120"/>
              <w:contextualSpacing w:val="0"/>
              <w:rPr>
                <w:sz w:val="18"/>
                <w:szCs w:val="18"/>
              </w:rPr>
            </w:pPr>
            <w:r w:rsidRPr="00A25AAA">
              <w:rPr>
                <w:sz w:val="18"/>
                <w:szCs w:val="18"/>
              </w:rPr>
              <w:t xml:space="preserve">Total dollar amount of royalties. </w:t>
            </w:r>
          </w:p>
          <w:p w14:paraId="4F423507" w14:textId="43FBB2F3" w:rsidR="00D221B5" w:rsidRPr="00A25AAA" w:rsidRDefault="00D221B5" w:rsidP="00B928AE">
            <w:pPr>
              <w:pStyle w:val="ListParagraph"/>
              <w:spacing w:after="120"/>
              <w:contextualSpacing w:val="0"/>
              <w:rPr>
                <w:sz w:val="18"/>
                <w:szCs w:val="18"/>
              </w:rPr>
            </w:pPr>
            <w:r w:rsidRPr="00A25AAA">
              <w:rPr>
                <w:sz w:val="18"/>
                <w:szCs w:val="18"/>
              </w:rPr>
              <w:t xml:space="preserve">Copies of current licenses. In addition, if specifically requested by the subcontract administrator before execution of the subcontract, the offeror shall furnish a copy of the current license agreement and an identification of applicable claims of specific patents. </w:t>
            </w:r>
          </w:p>
          <w:p w14:paraId="39F92E80" w14:textId="3508221F" w:rsidR="00D221B5" w:rsidRPr="00A25AAA" w:rsidRDefault="00D221B5" w:rsidP="00F12564">
            <w:pPr>
              <w:pStyle w:val="ListParagraph"/>
              <w:numPr>
                <w:ilvl w:val="0"/>
                <w:numId w:val="45"/>
              </w:numPr>
              <w:spacing w:before="240"/>
              <w:ind w:left="360"/>
              <w:contextualSpacing w:val="0"/>
              <w:rPr>
                <w:sz w:val="18"/>
                <w:szCs w:val="18"/>
              </w:rPr>
            </w:pPr>
            <w:r w:rsidRPr="00A25AAA">
              <w:rPr>
                <w:b/>
                <w:sz w:val="18"/>
                <w:szCs w:val="18"/>
                <w:u w:val="single"/>
              </w:rPr>
              <w:t>Representation of Limited Rights Data and Restricted Computer Software</w:t>
            </w:r>
            <w:r w:rsidRPr="00A25AAA">
              <w:rPr>
                <w:b/>
                <w:sz w:val="18"/>
                <w:szCs w:val="18"/>
              </w:rPr>
              <w:t xml:space="preserve"> (Derived from FAR 52.227-15 DEC 2007)</w:t>
            </w:r>
          </w:p>
          <w:p w14:paraId="2779BFFD" w14:textId="64C8171D" w:rsidR="00D221B5" w:rsidRPr="00A25AAA" w:rsidRDefault="00D221B5" w:rsidP="005B6F81">
            <w:pPr>
              <w:pStyle w:val="ListParagraph"/>
              <w:spacing w:before="240"/>
              <w:ind w:left="360"/>
              <w:contextualSpacing w:val="0"/>
              <w:rPr>
                <w:sz w:val="18"/>
                <w:szCs w:val="18"/>
              </w:rPr>
            </w:pPr>
            <w:r w:rsidRPr="00A25AAA">
              <w:rPr>
                <w:b/>
                <w:sz w:val="18"/>
                <w:szCs w:val="18"/>
              </w:rPr>
              <w:t>Required for solicitations where limited rights data or restricted computer software are likely to be used in meeting the data delivery requirements set forth in the solicitation.</w:t>
            </w:r>
          </w:p>
          <w:p w14:paraId="04C71E70" w14:textId="08826EBD" w:rsidR="00D221B5" w:rsidRPr="00A25AAA" w:rsidRDefault="00D221B5" w:rsidP="005B6F81">
            <w:pPr>
              <w:pStyle w:val="ListParagraph"/>
              <w:spacing w:before="240"/>
              <w:ind w:left="360"/>
              <w:contextualSpacing w:val="0"/>
              <w:rPr>
                <w:sz w:val="18"/>
                <w:szCs w:val="18"/>
              </w:rPr>
            </w:pPr>
            <w:r w:rsidRPr="00A25AAA">
              <w:rPr>
                <w:sz w:val="18"/>
                <w:szCs w:val="18"/>
              </w:rPr>
              <w:t xml:space="preserve">This solicitation sets forth the NREL/Government’s known delivery requirements for data (as defined in the clause at </w:t>
            </w:r>
            <w:hyperlink r:id="rId13" w:anchor="wp1139363" w:history="1">
              <w:r w:rsidRPr="00A25AAA">
                <w:rPr>
                  <w:rStyle w:val="Hyperlink"/>
                  <w:color w:val="auto"/>
                  <w:sz w:val="18"/>
                  <w:szCs w:val="18"/>
                </w:rPr>
                <w:t>52.227-14</w:t>
              </w:r>
            </w:hyperlink>
            <w:r w:rsidRPr="00A25AAA">
              <w:rPr>
                <w:sz w:val="18"/>
                <w:szCs w:val="18"/>
              </w:rPr>
              <w:t xml:space="preserve">, Rights in Data—General). Any resulting contract may also provide the Government or NREL the option to order additional data under the Additional Data Requirements clause at </w:t>
            </w:r>
            <w:hyperlink r:id="rId14" w:anchor="wp1139459" w:history="1">
              <w:r w:rsidRPr="00A25AAA">
                <w:rPr>
                  <w:rStyle w:val="Hyperlink"/>
                  <w:color w:val="auto"/>
                  <w:sz w:val="18"/>
                  <w:szCs w:val="18"/>
                </w:rPr>
                <w:t>52.227-16</w:t>
              </w:r>
            </w:hyperlink>
            <w:r w:rsidRPr="00A25AAA">
              <w:rPr>
                <w:sz w:val="18"/>
                <w:szCs w:val="18"/>
              </w:rPr>
              <w:t xml:space="preserve">, if included in the contract. Any data delivered under the resulting subcontract will be subject to the Rights in Data—General clause at </w:t>
            </w:r>
            <w:hyperlink r:id="rId15" w:anchor="wp1139363" w:history="1">
              <w:r w:rsidRPr="00A25AAA">
                <w:rPr>
                  <w:rStyle w:val="Hyperlink"/>
                  <w:color w:val="auto"/>
                  <w:sz w:val="18"/>
                  <w:szCs w:val="18"/>
                </w:rPr>
                <w:t>52.227-14</w:t>
              </w:r>
            </w:hyperlink>
            <w:r w:rsidRPr="00A25AAA">
              <w:rPr>
                <w:sz w:val="18"/>
                <w:szCs w:val="18"/>
              </w:rPr>
              <w:t xml:space="preserve"> included in this subcontract. Under the latter clause, a Subcontractor may withhold from delivery data that qualify as limited rights data or restricted computer software, and deliver form, fit, and function data instead. The latter clause also may be used with its Alternates II and/or III to obtain delivery of limited rights data or restricted computer software, marked </w:t>
            </w:r>
            <w:r w:rsidRPr="00A25AAA">
              <w:rPr>
                <w:sz w:val="18"/>
                <w:szCs w:val="18"/>
              </w:rPr>
              <w:lastRenderedPageBreak/>
              <w:t xml:space="preserve">with limited rights or restricted rights notices, as appropriate. In addition, use of Alternate V with this latter clause provides the Government or NREL the right to inspect such data at the Subcontractor’s facility. </w:t>
            </w:r>
          </w:p>
          <w:p w14:paraId="65E753C6" w14:textId="1E4A3C0F" w:rsidR="00D221B5" w:rsidRPr="00A25AAA" w:rsidRDefault="00D221B5" w:rsidP="005B6F81">
            <w:pPr>
              <w:pStyle w:val="ListParagraph"/>
              <w:spacing w:before="240"/>
              <w:ind w:left="360"/>
              <w:contextualSpacing w:val="0"/>
              <w:rPr>
                <w:sz w:val="18"/>
                <w:szCs w:val="18"/>
              </w:rPr>
            </w:pPr>
            <w:r w:rsidRPr="00A25AAA">
              <w:rPr>
                <w:sz w:val="18"/>
                <w:szCs w:val="18"/>
              </w:rPr>
              <w:t xml:space="preserve">By completing the remainder of this paragraph, the offeror represents that it has reviewed the requirements for the delivery of technical data or computer software and states [offeror check appropriate block]— </w:t>
            </w:r>
          </w:p>
          <w:p w14:paraId="64101EEC" w14:textId="77777777" w:rsidR="000C01FA" w:rsidRDefault="00D221B5" w:rsidP="005B6F81">
            <w:pPr>
              <w:pStyle w:val="ListParagraph"/>
              <w:spacing w:before="240"/>
              <w:ind w:left="360"/>
              <w:contextualSpacing w:val="0"/>
              <w:rPr>
                <w:sz w:val="18"/>
                <w:szCs w:val="18"/>
              </w:rPr>
            </w:pPr>
            <w:r w:rsidRPr="00A25AAA">
              <w:rPr>
                <w:sz w:val="18"/>
                <w:szCs w:val="18"/>
              </w:rPr>
              <w:fldChar w:fldCharType="begin">
                <w:ffData>
                  <w:name w:val="Check74"/>
                  <w:enabled/>
                  <w:calcOnExit w:val="0"/>
                  <w:checkBox>
                    <w:sizeAuto/>
                    <w:default w:val="0"/>
                  </w:checkBox>
                </w:ffData>
              </w:fldChar>
            </w:r>
            <w:r w:rsidRPr="00A25AAA">
              <w:rPr>
                <w:sz w:val="18"/>
                <w:szCs w:val="18"/>
              </w:rPr>
              <w:instrText xml:space="preserve"> FORMCHECKBOX </w:instrText>
            </w:r>
            <w:r w:rsidR="00E95CF2">
              <w:rPr>
                <w:sz w:val="18"/>
                <w:szCs w:val="18"/>
              </w:rPr>
            </w:r>
            <w:r w:rsidR="00E95CF2">
              <w:rPr>
                <w:sz w:val="18"/>
                <w:szCs w:val="18"/>
              </w:rPr>
              <w:fldChar w:fldCharType="separate"/>
            </w:r>
            <w:r w:rsidRPr="00A25AAA">
              <w:rPr>
                <w:sz w:val="18"/>
                <w:szCs w:val="18"/>
              </w:rPr>
              <w:fldChar w:fldCharType="end"/>
            </w:r>
            <w:r w:rsidRPr="00A25AAA">
              <w:rPr>
                <w:sz w:val="18"/>
                <w:szCs w:val="18"/>
              </w:rPr>
              <w:tab/>
            </w:r>
            <w:r w:rsidRPr="00A25AAA">
              <w:rPr>
                <w:sz w:val="18"/>
                <w:szCs w:val="18"/>
              </w:rPr>
              <w:tab/>
              <w:t>None of the data proposed for fulfilling the data delivery requirements qualifies as limited rights data or restricted</w:t>
            </w:r>
          </w:p>
          <w:p w14:paraId="068036D9" w14:textId="4D3419B4" w:rsidR="00D221B5" w:rsidRPr="00A25AAA" w:rsidRDefault="000C01FA" w:rsidP="000C01FA">
            <w:pPr>
              <w:pStyle w:val="ListParagraph"/>
              <w:ind w:left="360"/>
              <w:contextualSpacing w:val="0"/>
              <w:rPr>
                <w:sz w:val="18"/>
                <w:szCs w:val="18"/>
              </w:rPr>
            </w:pPr>
            <w:r>
              <w:rPr>
                <w:sz w:val="18"/>
                <w:szCs w:val="18"/>
              </w:rPr>
              <w:tab/>
            </w:r>
            <w:r>
              <w:rPr>
                <w:sz w:val="18"/>
                <w:szCs w:val="18"/>
              </w:rPr>
              <w:tab/>
            </w:r>
            <w:r w:rsidR="00D221B5" w:rsidRPr="00A25AAA">
              <w:rPr>
                <w:sz w:val="18"/>
                <w:szCs w:val="18"/>
              </w:rPr>
              <w:t xml:space="preserve">computer software; or </w:t>
            </w:r>
          </w:p>
          <w:p w14:paraId="7FC4CF90" w14:textId="7A566617" w:rsidR="00D221B5" w:rsidRPr="00A25AAA" w:rsidRDefault="00D221B5" w:rsidP="005B6F81">
            <w:pPr>
              <w:pStyle w:val="ListParagraph"/>
              <w:spacing w:before="240"/>
              <w:ind w:left="360"/>
              <w:contextualSpacing w:val="0"/>
              <w:rPr>
                <w:sz w:val="18"/>
                <w:szCs w:val="18"/>
              </w:rPr>
            </w:pPr>
            <w:r w:rsidRPr="00A25AAA">
              <w:rPr>
                <w:sz w:val="18"/>
                <w:szCs w:val="18"/>
              </w:rPr>
              <w:fldChar w:fldCharType="begin">
                <w:ffData>
                  <w:name w:val="Check75"/>
                  <w:enabled/>
                  <w:calcOnExit w:val="0"/>
                  <w:checkBox>
                    <w:sizeAuto/>
                    <w:default w:val="0"/>
                    <w:checked w:val="0"/>
                  </w:checkBox>
                </w:ffData>
              </w:fldChar>
            </w:r>
            <w:r w:rsidRPr="00A25AAA">
              <w:rPr>
                <w:sz w:val="18"/>
                <w:szCs w:val="18"/>
              </w:rPr>
              <w:instrText xml:space="preserve"> FORMCHECKBOX </w:instrText>
            </w:r>
            <w:r w:rsidR="00E95CF2">
              <w:rPr>
                <w:sz w:val="18"/>
                <w:szCs w:val="18"/>
              </w:rPr>
            </w:r>
            <w:r w:rsidR="00E95CF2">
              <w:rPr>
                <w:sz w:val="18"/>
                <w:szCs w:val="18"/>
              </w:rPr>
              <w:fldChar w:fldCharType="separate"/>
            </w:r>
            <w:r w:rsidRPr="00A25AAA">
              <w:rPr>
                <w:sz w:val="18"/>
                <w:szCs w:val="18"/>
              </w:rPr>
              <w:fldChar w:fldCharType="end"/>
            </w:r>
            <w:r w:rsidRPr="00A25AAA">
              <w:rPr>
                <w:sz w:val="18"/>
                <w:szCs w:val="18"/>
              </w:rPr>
              <w:tab/>
            </w:r>
            <w:r w:rsidRPr="00A25AAA">
              <w:rPr>
                <w:sz w:val="18"/>
                <w:szCs w:val="18"/>
              </w:rPr>
              <w:tab/>
              <w:t>Data proposed for fulfilling the data delivery requirements qualify as limited rights data or restricted computer software</w:t>
            </w:r>
          </w:p>
          <w:p w14:paraId="3C5BB203" w14:textId="753293F3" w:rsidR="00D221B5" w:rsidRPr="00A25AAA" w:rsidRDefault="000C01FA" w:rsidP="000C01FA">
            <w:pPr>
              <w:pStyle w:val="ListParagraph"/>
              <w:ind w:left="360"/>
              <w:contextualSpacing w:val="0"/>
              <w:rPr>
                <w:sz w:val="18"/>
                <w:szCs w:val="18"/>
              </w:rPr>
            </w:pPr>
            <w:r>
              <w:rPr>
                <w:sz w:val="18"/>
                <w:szCs w:val="18"/>
              </w:rPr>
              <w:tab/>
            </w:r>
            <w:r>
              <w:rPr>
                <w:sz w:val="18"/>
                <w:szCs w:val="18"/>
              </w:rPr>
              <w:tab/>
            </w:r>
            <w:r w:rsidR="00D221B5" w:rsidRPr="00A25AAA">
              <w:rPr>
                <w:sz w:val="18"/>
                <w:szCs w:val="18"/>
              </w:rPr>
              <w:t xml:space="preserve">and are identified as follows: </w:t>
            </w:r>
            <w:r w:rsidR="00D221B5" w:rsidRPr="00A25AAA">
              <w:rPr>
                <w:sz w:val="18"/>
                <w:szCs w:val="18"/>
              </w:rPr>
              <w:tab/>
            </w:r>
            <w:r w:rsidR="00D221B5" w:rsidRPr="00A25AAA">
              <w:rPr>
                <w:sz w:val="18"/>
                <w:szCs w:val="18"/>
                <w:u w:val="single"/>
              </w:rPr>
              <w:fldChar w:fldCharType="begin">
                <w:ffData>
                  <w:name w:val="Text46"/>
                  <w:enabled/>
                  <w:calcOnExit w:val="0"/>
                  <w:textInput/>
                </w:ffData>
              </w:fldChar>
            </w:r>
            <w:r w:rsidR="00D221B5" w:rsidRPr="00A25AAA">
              <w:rPr>
                <w:sz w:val="18"/>
                <w:szCs w:val="18"/>
                <w:u w:val="single"/>
              </w:rPr>
              <w:instrText xml:space="preserve"> FORMTEXT </w:instrText>
            </w:r>
            <w:r w:rsidR="00D221B5" w:rsidRPr="00A25AAA">
              <w:rPr>
                <w:sz w:val="18"/>
                <w:szCs w:val="18"/>
                <w:u w:val="single"/>
              </w:rPr>
            </w:r>
            <w:r w:rsidR="00D221B5" w:rsidRPr="00A25AAA">
              <w:rPr>
                <w:sz w:val="18"/>
                <w:szCs w:val="18"/>
                <w:u w:val="single"/>
              </w:rPr>
              <w:fldChar w:fldCharType="separate"/>
            </w:r>
            <w:r w:rsidR="00D221B5" w:rsidRPr="00A25AAA">
              <w:rPr>
                <w:noProof/>
                <w:sz w:val="18"/>
                <w:szCs w:val="18"/>
                <w:u w:val="single"/>
              </w:rPr>
              <w:t> </w:t>
            </w:r>
            <w:r w:rsidR="00D221B5" w:rsidRPr="00A25AAA">
              <w:rPr>
                <w:noProof/>
                <w:sz w:val="18"/>
                <w:szCs w:val="18"/>
                <w:u w:val="single"/>
              </w:rPr>
              <w:t> </w:t>
            </w:r>
            <w:r w:rsidR="00D221B5" w:rsidRPr="00A25AAA">
              <w:rPr>
                <w:noProof/>
                <w:sz w:val="18"/>
                <w:szCs w:val="18"/>
                <w:u w:val="single"/>
              </w:rPr>
              <w:t> </w:t>
            </w:r>
            <w:r w:rsidR="00D221B5" w:rsidRPr="00A25AAA">
              <w:rPr>
                <w:noProof/>
                <w:sz w:val="18"/>
                <w:szCs w:val="18"/>
                <w:u w:val="single"/>
              </w:rPr>
              <w:t> </w:t>
            </w:r>
            <w:r w:rsidR="00D221B5" w:rsidRPr="00A25AAA">
              <w:rPr>
                <w:noProof/>
                <w:sz w:val="18"/>
                <w:szCs w:val="18"/>
                <w:u w:val="single"/>
              </w:rPr>
              <w:t> </w:t>
            </w:r>
            <w:r w:rsidR="00D221B5" w:rsidRPr="00A25AAA">
              <w:rPr>
                <w:sz w:val="18"/>
                <w:szCs w:val="18"/>
                <w:u w:val="single"/>
              </w:rPr>
              <w:fldChar w:fldCharType="end"/>
            </w:r>
          </w:p>
          <w:p w14:paraId="3BABA30A" w14:textId="2E8F0CED" w:rsidR="00D221B5" w:rsidRDefault="00D221B5" w:rsidP="00E060D4">
            <w:pPr>
              <w:pStyle w:val="ListParagraph"/>
              <w:spacing w:before="240"/>
              <w:ind w:left="360"/>
              <w:contextualSpacing w:val="0"/>
              <w:rPr>
                <w:b/>
                <w:color w:val="17365D" w:themeColor="text2" w:themeShade="BF"/>
                <w:szCs w:val="24"/>
              </w:rPr>
            </w:pPr>
            <w:r w:rsidRPr="00A25AAA">
              <w:rPr>
                <w:sz w:val="18"/>
                <w:szCs w:val="18"/>
              </w:rPr>
              <w:t>Any identification of limited rights data or restricted computer software in the offeror’s response is not determinative of the status of the data should a contract be awarded to the offeror.</w:t>
            </w:r>
          </w:p>
          <w:p w14:paraId="4ABBF0E5" w14:textId="3E00B1A4" w:rsidR="00E060D4" w:rsidRDefault="00E060D4" w:rsidP="00E060D4">
            <w:pPr>
              <w:pStyle w:val="ListParagraph"/>
              <w:ind w:left="360"/>
              <w:contextualSpacing w:val="0"/>
              <w:rPr>
                <w:b/>
                <w:color w:val="17365D" w:themeColor="text2" w:themeShade="BF"/>
                <w:szCs w:val="24"/>
              </w:rPr>
            </w:pPr>
          </w:p>
        </w:tc>
      </w:tr>
    </w:tbl>
    <w:p w14:paraId="19EB9810" w14:textId="77777777" w:rsidR="00276983" w:rsidRDefault="00276983" w:rsidP="008C1A7C">
      <w:pPr>
        <w:pStyle w:val="ListParagraph"/>
        <w:numPr>
          <w:ilvl w:val="0"/>
          <w:numId w:val="45"/>
        </w:numPr>
        <w:ind w:left="360"/>
        <w:contextualSpacing w:val="0"/>
        <w:rPr>
          <w:rFonts w:asciiTheme="minorHAnsi" w:eastAsiaTheme="minorHAnsi" w:hAnsiTheme="minorHAnsi"/>
          <w:b/>
          <w:sz w:val="18"/>
          <w:szCs w:val="18"/>
          <w:u w:val="single"/>
        </w:rPr>
      </w:pPr>
      <w:r w:rsidRPr="002C2684">
        <w:rPr>
          <w:rFonts w:asciiTheme="minorHAnsi" w:eastAsiaTheme="minorHAnsi" w:hAnsiTheme="minorHAnsi"/>
          <w:b/>
          <w:sz w:val="18"/>
          <w:szCs w:val="18"/>
          <w:u w:val="single"/>
        </w:rPr>
        <w:lastRenderedPageBreak/>
        <w:t xml:space="preserve">Representation and </w:t>
      </w:r>
      <w:r w:rsidR="007C290F" w:rsidRPr="002C2684">
        <w:rPr>
          <w:rFonts w:asciiTheme="minorHAnsi" w:eastAsiaTheme="minorHAnsi" w:hAnsiTheme="minorHAnsi"/>
          <w:b/>
          <w:sz w:val="18"/>
          <w:szCs w:val="18"/>
          <w:u w:val="single"/>
        </w:rPr>
        <w:t>D</w:t>
      </w:r>
      <w:r w:rsidRPr="002C2684">
        <w:rPr>
          <w:rFonts w:asciiTheme="minorHAnsi" w:eastAsiaTheme="minorHAnsi" w:hAnsiTheme="minorHAnsi"/>
          <w:b/>
          <w:sz w:val="18"/>
          <w:szCs w:val="18"/>
          <w:u w:val="single"/>
        </w:rPr>
        <w:t xml:space="preserve">isclosure of </w:t>
      </w:r>
      <w:r w:rsidR="007C290F" w:rsidRPr="002C2684">
        <w:rPr>
          <w:rFonts w:asciiTheme="minorHAnsi" w:eastAsiaTheme="minorHAnsi" w:hAnsiTheme="minorHAnsi"/>
          <w:b/>
          <w:sz w:val="18"/>
          <w:szCs w:val="18"/>
          <w:u w:val="single"/>
        </w:rPr>
        <w:t>Current Collective Bargaining Agreement</w:t>
      </w:r>
      <w:r w:rsidRPr="002C2684">
        <w:rPr>
          <w:rFonts w:asciiTheme="minorHAnsi" w:eastAsiaTheme="minorHAnsi" w:hAnsiTheme="minorHAnsi"/>
          <w:b/>
          <w:sz w:val="18"/>
          <w:szCs w:val="18"/>
          <w:u w:val="single"/>
        </w:rPr>
        <w:t xml:space="preserve"> </w:t>
      </w:r>
    </w:p>
    <w:p w14:paraId="7E3557E1" w14:textId="77777777" w:rsidR="00276983" w:rsidRPr="001847E7" w:rsidRDefault="00276983" w:rsidP="008C1A7C">
      <w:pPr>
        <w:ind w:left="360"/>
        <w:rPr>
          <w:rFonts w:asciiTheme="minorHAnsi" w:eastAsiaTheme="minorHAnsi" w:hAnsiTheme="minorHAnsi"/>
          <w:b/>
          <w:sz w:val="18"/>
          <w:szCs w:val="18"/>
        </w:rPr>
      </w:pPr>
      <w:r w:rsidRPr="008C1A7C">
        <w:rPr>
          <w:rFonts w:asciiTheme="minorHAnsi" w:eastAsiaTheme="minorHAnsi" w:hAnsiTheme="minorHAnsi"/>
          <w:b/>
          <w:sz w:val="18"/>
          <w:szCs w:val="18"/>
        </w:rPr>
        <w:t>(</w:t>
      </w:r>
      <w:r w:rsidRPr="001847E7">
        <w:rPr>
          <w:rFonts w:asciiTheme="minorHAnsi" w:eastAsiaTheme="minorHAnsi" w:hAnsiTheme="minorHAnsi"/>
          <w:b/>
          <w:sz w:val="18"/>
          <w:szCs w:val="18"/>
        </w:rPr>
        <w:t>Required for all solicitations.</w:t>
      </w:r>
      <w:r>
        <w:rPr>
          <w:rFonts w:asciiTheme="minorHAnsi" w:eastAsiaTheme="minorHAnsi" w:hAnsiTheme="minorHAnsi"/>
          <w:b/>
          <w:sz w:val="18"/>
          <w:szCs w:val="18"/>
        </w:rPr>
        <w:t>)</w:t>
      </w:r>
    </w:p>
    <w:p w14:paraId="5F794A2C" w14:textId="77777777" w:rsidR="00276983" w:rsidRPr="002C2684" w:rsidRDefault="00276983" w:rsidP="00B928AE">
      <w:pPr>
        <w:rPr>
          <w:rFonts w:asciiTheme="minorHAnsi" w:eastAsiaTheme="minorHAnsi" w:hAnsiTheme="minorHAnsi"/>
          <w:b/>
          <w:sz w:val="18"/>
          <w:szCs w:val="18"/>
          <w:u w:val="single"/>
        </w:rPr>
      </w:pPr>
    </w:p>
    <w:p w14:paraId="4B1F6881"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Offeror represents that –</w:t>
      </w:r>
    </w:p>
    <w:p w14:paraId="0EF8F3A2" w14:textId="77777777" w:rsidR="00276983" w:rsidRPr="002C2684" w:rsidRDefault="00276983" w:rsidP="00B928AE">
      <w:pPr>
        <w:ind w:left="360"/>
        <w:rPr>
          <w:rFonts w:asciiTheme="minorHAnsi" w:eastAsiaTheme="minorHAnsi" w:hAnsiTheme="minorHAnsi"/>
          <w:sz w:val="18"/>
          <w:szCs w:val="18"/>
        </w:rPr>
      </w:pPr>
    </w:p>
    <w:p w14:paraId="7FA74E5C" w14:textId="77777777" w:rsidR="006C6E30" w:rsidRDefault="00276983" w:rsidP="00B928AE">
      <w:pPr>
        <w:ind w:firstLine="360"/>
        <w:rPr>
          <w:rFonts w:asciiTheme="minorHAnsi" w:eastAsiaTheme="minorHAnsi" w:hAnsiTheme="minorHAnsi"/>
          <w:sz w:val="18"/>
          <w:szCs w:val="18"/>
        </w:rPr>
      </w:pPr>
      <w:r w:rsidRPr="002C2684">
        <w:rPr>
          <w:rFonts w:asciiTheme="minorHAnsi" w:eastAsiaTheme="minorHAnsi" w:hAnsiTheme="minorHAnsi"/>
          <w:sz w:val="18"/>
          <w:szCs w:val="18"/>
        </w:rPr>
        <w:t xml:space="preserve">Offeror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Has</w:t>
      </w:r>
      <w:r w:rsidRPr="00DF2D7E">
        <w:rPr>
          <w:sz w:val="18"/>
          <w:szCs w:val="18"/>
        </w:rPr>
        <w:tab/>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Has</w:t>
      </w:r>
      <w:proofErr w:type="spellEnd"/>
      <w:r w:rsidRPr="00DF2D7E">
        <w:rPr>
          <w:sz w:val="18"/>
          <w:szCs w:val="18"/>
        </w:rPr>
        <w:t xml:space="preserve"> Not </w:t>
      </w:r>
      <w:r w:rsidRPr="00DF2D7E">
        <w:rPr>
          <w:sz w:val="18"/>
          <w:szCs w:val="18"/>
        </w:rPr>
        <w:tab/>
      </w:r>
      <w:r w:rsidRPr="002C2684">
        <w:rPr>
          <w:rFonts w:asciiTheme="minorHAnsi" w:eastAsiaTheme="minorHAnsi" w:hAnsiTheme="minorHAnsi"/>
          <w:sz w:val="18"/>
          <w:szCs w:val="18"/>
        </w:rPr>
        <w:t>entered into a current collective bargaining</w:t>
      </w:r>
      <w:r>
        <w:rPr>
          <w:rFonts w:asciiTheme="minorHAnsi" w:eastAsiaTheme="minorHAnsi" w:hAnsiTheme="minorHAnsi"/>
          <w:sz w:val="18"/>
          <w:szCs w:val="18"/>
        </w:rPr>
        <w:t xml:space="preserve"> agreement (CBA) with any union</w:t>
      </w:r>
      <w:r w:rsidR="006C6E30">
        <w:rPr>
          <w:rFonts w:asciiTheme="minorHAnsi" w:eastAsiaTheme="minorHAnsi" w:hAnsiTheme="minorHAnsi"/>
          <w:sz w:val="18"/>
          <w:szCs w:val="18"/>
        </w:rPr>
        <w:t xml:space="preserve"> </w:t>
      </w:r>
      <w:r w:rsidRPr="002C2684">
        <w:rPr>
          <w:rFonts w:asciiTheme="minorHAnsi" w:eastAsiaTheme="minorHAnsi" w:hAnsiTheme="minorHAnsi"/>
          <w:sz w:val="18"/>
          <w:szCs w:val="18"/>
        </w:rPr>
        <w:t>representing Offeror’s</w:t>
      </w:r>
    </w:p>
    <w:p w14:paraId="50762EAF" w14:textId="77777777" w:rsidR="00276983" w:rsidRPr="002C2684" w:rsidRDefault="00276983" w:rsidP="00B928AE">
      <w:pPr>
        <w:ind w:left="3240"/>
        <w:rPr>
          <w:rFonts w:asciiTheme="minorHAnsi" w:eastAsiaTheme="minorHAnsi" w:hAnsiTheme="minorHAnsi"/>
          <w:sz w:val="18"/>
          <w:szCs w:val="18"/>
        </w:rPr>
      </w:pPr>
      <w:r w:rsidRPr="002C2684">
        <w:rPr>
          <w:rFonts w:asciiTheme="minorHAnsi" w:eastAsiaTheme="minorHAnsi" w:hAnsiTheme="minorHAnsi"/>
          <w:sz w:val="18"/>
          <w:szCs w:val="18"/>
        </w:rPr>
        <w:t>employees proposed to perform work under the subject subcontract.</w:t>
      </w:r>
    </w:p>
    <w:p w14:paraId="60E9D4CD" w14:textId="77777777" w:rsidR="00276983" w:rsidRPr="002C2684" w:rsidRDefault="00276983" w:rsidP="00B928AE">
      <w:pPr>
        <w:rPr>
          <w:rFonts w:asciiTheme="minorHAnsi" w:eastAsiaTheme="minorHAnsi" w:hAnsiTheme="minorHAnsi"/>
          <w:b/>
          <w:sz w:val="18"/>
          <w:szCs w:val="18"/>
        </w:rPr>
      </w:pPr>
    </w:p>
    <w:p w14:paraId="0595A587"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Required disclosure –</w:t>
      </w:r>
    </w:p>
    <w:p w14:paraId="58FBD27B" w14:textId="77777777" w:rsidR="00276983" w:rsidRPr="002C2684" w:rsidRDefault="00276983" w:rsidP="00B928AE">
      <w:pPr>
        <w:ind w:left="360"/>
        <w:rPr>
          <w:rFonts w:asciiTheme="minorHAnsi" w:eastAsiaTheme="minorHAnsi" w:hAnsiTheme="minorHAnsi"/>
          <w:sz w:val="18"/>
          <w:szCs w:val="18"/>
        </w:rPr>
      </w:pPr>
    </w:p>
    <w:p w14:paraId="4FC6997E"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Offeror represented that it has </w:t>
      </w:r>
      <w:proofErr w:type="gramStart"/>
      <w:r w:rsidRPr="002C2684">
        <w:rPr>
          <w:rFonts w:asciiTheme="minorHAnsi" w:eastAsiaTheme="minorHAnsi" w:hAnsiTheme="minorHAnsi"/>
          <w:sz w:val="18"/>
          <w:szCs w:val="18"/>
        </w:rPr>
        <w:t>entered into</w:t>
      </w:r>
      <w:proofErr w:type="gramEnd"/>
      <w:r w:rsidRPr="002C2684">
        <w:rPr>
          <w:rFonts w:asciiTheme="minorHAnsi" w:eastAsiaTheme="minorHAnsi" w:hAnsiTheme="minorHAnsi"/>
          <w:sz w:val="18"/>
          <w:szCs w:val="18"/>
        </w:rPr>
        <w:t xml:space="preserve"> a current, certified collective bargaining agreement with a union representing Offeror’s employees proposed to perform work under the subject subcontract, Offer shall disclose the name of that union representing its employees and indicate the period of the current CBA.</w:t>
      </w:r>
      <w:r w:rsidRPr="002C2684">
        <w:rPr>
          <w:rFonts w:asciiTheme="minorHAnsi" w:eastAsiaTheme="minorHAnsi" w:hAnsiTheme="minorHAnsi"/>
          <w:sz w:val="18"/>
          <w:szCs w:val="18"/>
        </w:rPr>
        <w:tab/>
      </w:r>
      <w:r w:rsidRPr="002C2684">
        <w:rPr>
          <w:rFonts w:asciiTheme="minorHAnsi" w:eastAsiaTheme="minorHAnsi" w:hAnsiTheme="minorHAnsi"/>
          <w:sz w:val="18"/>
          <w:szCs w:val="18"/>
        </w:rPr>
        <w:tab/>
      </w:r>
      <w:r w:rsidRPr="002C2684">
        <w:rPr>
          <w:rFonts w:asciiTheme="minorHAnsi" w:eastAsiaTheme="minorHAnsi" w:hAnsiTheme="minorHAnsi"/>
          <w:sz w:val="18"/>
          <w:szCs w:val="18"/>
        </w:rPr>
        <w:tab/>
      </w:r>
    </w:p>
    <w:p w14:paraId="10FB4454" w14:textId="77777777" w:rsidR="00276983" w:rsidRPr="002C2684" w:rsidRDefault="00276983" w:rsidP="00B928AE">
      <w:pPr>
        <w:ind w:left="720"/>
        <w:rPr>
          <w:rFonts w:asciiTheme="minorHAnsi" w:eastAsiaTheme="minorHAnsi" w:hAnsiTheme="minorHAnsi"/>
          <w:sz w:val="18"/>
          <w:szCs w:val="18"/>
        </w:rPr>
      </w:pPr>
    </w:p>
    <w:tbl>
      <w:tblPr>
        <w:tblStyle w:val="TableGrid2"/>
        <w:tblW w:w="0" w:type="auto"/>
        <w:tblInd w:w="1188" w:type="dxa"/>
        <w:tblLook w:val="04A0" w:firstRow="1" w:lastRow="0" w:firstColumn="1" w:lastColumn="0" w:noHBand="0" w:noVBand="1"/>
      </w:tblPr>
      <w:tblGrid>
        <w:gridCol w:w="4320"/>
        <w:gridCol w:w="4500"/>
      </w:tblGrid>
      <w:tr w:rsidR="00276983" w:rsidRPr="002C2684" w14:paraId="3294156A" w14:textId="77777777" w:rsidTr="006C6E30">
        <w:tc>
          <w:tcPr>
            <w:tcW w:w="4320" w:type="dxa"/>
            <w:shd w:val="clear" w:color="auto" w:fill="BFBFBF" w:themeFill="background1" w:themeFillShade="BF"/>
          </w:tcPr>
          <w:p w14:paraId="1278FDEB" w14:textId="77777777" w:rsidR="00276983" w:rsidRPr="00D51706" w:rsidRDefault="00276983" w:rsidP="00B928AE">
            <w:pPr>
              <w:jc w:val="center"/>
              <w:rPr>
                <w:rFonts w:cs="Times New Roman"/>
                <w:b/>
                <w:sz w:val="18"/>
                <w:szCs w:val="18"/>
              </w:rPr>
            </w:pPr>
            <w:r w:rsidRPr="00D51706">
              <w:rPr>
                <w:rFonts w:cs="Times New Roman"/>
                <w:b/>
                <w:sz w:val="18"/>
                <w:szCs w:val="18"/>
              </w:rPr>
              <w:t>Union representing your proposed employees:</w:t>
            </w:r>
          </w:p>
        </w:tc>
        <w:tc>
          <w:tcPr>
            <w:tcW w:w="4500" w:type="dxa"/>
            <w:shd w:val="clear" w:color="auto" w:fill="BFBFBF" w:themeFill="background1" w:themeFillShade="BF"/>
          </w:tcPr>
          <w:p w14:paraId="46B1EB13" w14:textId="77777777" w:rsidR="00276983" w:rsidRPr="00D51706" w:rsidRDefault="00276983" w:rsidP="00B928AE">
            <w:pPr>
              <w:rPr>
                <w:rFonts w:cs="Times New Roman"/>
                <w:b/>
                <w:sz w:val="18"/>
                <w:szCs w:val="18"/>
              </w:rPr>
            </w:pPr>
            <w:r w:rsidRPr="00D51706">
              <w:rPr>
                <w:rFonts w:cs="Times New Roman"/>
                <w:b/>
                <w:sz w:val="18"/>
                <w:szCs w:val="18"/>
              </w:rPr>
              <w:t>Period of current collective bargaining agreement:</w:t>
            </w:r>
          </w:p>
        </w:tc>
      </w:tr>
      <w:tr w:rsidR="00276983" w:rsidRPr="002C2684" w14:paraId="2A235E66" w14:textId="77777777" w:rsidTr="006C6E30">
        <w:tc>
          <w:tcPr>
            <w:tcW w:w="4320" w:type="dxa"/>
            <w:shd w:val="clear" w:color="auto" w:fill="auto"/>
          </w:tcPr>
          <w:p w14:paraId="7606515B" w14:textId="77777777" w:rsidR="00276983" w:rsidRPr="002C2684" w:rsidRDefault="00276983" w:rsidP="00B928AE">
            <w:pPr>
              <w:jc w:val="center"/>
              <w:rPr>
                <w:sz w:val="18"/>
                <w:szCs w:val="18"/>
              </w:rPr>
            </w:pPr>
          </w:p>
        </w:tc>
        <w:tc>
          <w:tcPr>
            <w:tcW w:w="4500" w:type="dxa"/>
            <w:shd w:val="clear" w:color="auto" w:fill="auto"/>
          </w:tcPr>
          <w:p w14:paraId="6B6C05B2" w14:textId="77777777" w:rsidR="00276983" w:rsidRPr="002C2684" w:rsidRDefault="00276983" w:rsidP="00B928AE">
            <w:pPr>
              <w:rPr>
                <w:sz w:val="18"/>
                <w:szCs w:val="18"/>
              </w:rPr>
            </w:pPr>
          </w:p>
        </w:tc>
      </w:tr>
    </w:tbl>
    <w:p w14:paraId="29E935B7" w14:textId="77777777" w:rsidR="004E17D3" w:rsidRDefault="004E17D3" w:rsidP="00B928AE">
      <w:pPr>
        <w:pStyle w:val="ListParagraph"/>
        <w:ind w:left="360"/>
        <w:contextualSpacing w:val="0"/>
        <w:rPr>
          <w:b/>
          <w:sz w:val="18"/>
          <w:szCs w:val="18"/>
        </w:rPr>
      </w:pPr>
    </w:p>
    <w:p w14:paraId="72BE6BF8" w14:textId="77777777" w:rsidR="00276983" w:rsidRPr="00276983" w:rsidRDefault="00276983" w:rsidP="00B928AE">
      <w:pPr>
        <w:pStyle w:val="ListParagraph"/>
        <w:ind w:left="360"/>
        <w:contextualSpacing w:val="0"/>
        <w:rPr>
          <w:b/>
          <w:sz w:val="18"/>
          <w:szCs w:val="18"/>
        </w:rPr>
      </w:pPr>
      <w:proofErr w:type="gramStart"/>
      <w:r w:rsidRPr="00276983">
        <w:rPr>
          <w:b/>
          <w:sz w:val="18"/>
          <w:szCs w:val="18"/>
        </w:rPr>
        <w:t>In order to</w:t>
      </w:r>
      <w:proofErr w:type="gramEnd"/>
      <w:r w:rsidRPr="00276983">
        <w:rPr>
          <w:b/>
          <w:sz w:val="18"/>
          <w:szCs w:val="18"/>
        </w:rPr>
        <w:t xml:space="preserve"> assist NREL in making a determination regarding Offeror’s compliance with the Service Contract Act and related Service Contract Labor Standards (implemented through FAR 52.222-41) and/or National Labor Relations Act and the Affordable Care Act (ACA), NREL will use the information collected </w:t>
      </w:r>
      <w:r>
        <w:rPr>
          <w:b/>
          <w:sz w:val="18"/>
          <w:szCs w:val="18"/>
        </w:rPr>
        <w:t>below</w:t>
      </w:r>
      <w:r w:rsidRPr="00276983">
        <w:rPr>
          <w:b/>
          <w:sz w:val="18"/>
          <w:szCs w:val="18"/>
        </w:rPr>
        <w:t xml:space="preserve"> to evaluate the Offeror’s compliance with </w:t>
      </w:r>
      <w:r>
        <w:rPr>
          <w:b/>
          <w:sz w:val="18"/>
          <w:szCs w:val="18"/>
        </w:rPr>
        <w:t>the specified labor laws and ACA</w:t>
      </w:r>
      <w:r w:rsidRPr="00276983">
        <w:rPr>
          <w:b/>
          <w:sz w:val="18"/>
          <w:szCs w:val="18"/>
        </w:rPr>
        <w:t xml:space="preserve">.  </w:t>
      </w:r>
    </w:p>
    <w:p w14:paraId="655FBED3" w14:textId="766BAB62" w:rsidR="002C2684" w:rsidRPr="002C2684" w:rsidRDefault="002C2684" w:rsidP="00E12182">
      <w:pPr>
        <w:keepNext/>
        <w:keepLines/>
        <w:ind w:left="720"/>
        <w:rPr>
          <w:rFonts w:asciiTheme="minorHAnsi" w:eastAsiaTheme="minorHAnsi" w:hAnsiTheme="minorHAnsi"/>
          <w:sz w:val="18"/>
          <w:szCs w:val="18"/>
        </w:rPr>
      </w:pPr>
    </w:p>
    <w:p w14:paraId="2528896F" w14:textId="77777777" w:rsidR="002C2684" w:rsidRPr="002C2684" w:rsidRDefault="002C2684" w:rsidP="00E12182">
      <w:pPr>
        <w:keepNext/>
        <w:keepLines/>
        <w:numPr>
          <w:ilvl w:val="0"/>
          <w:numId w:val="45"/>
        </w:numPr>
        <w:ind w:left="360"/>
        <w:rPr>
          <w:rFonts w:asciiTheme="minorHAnsi" w:eastAsiaTheme="minorHAnsi" w:hAnsiTheme="minorHAnsi"/>
          <w:b/>
          <w:sz w:val="18"/>
          <w:szCs w:val="18"/>
          <w:u w:val="single"/>
        </w:rPr>
      </w:pPr>
      <w:r w:rsidRPr="002C2684">
        <w:rPr>
          <w:rFonts w:asciiTheme="minorHAnsi" w:eastAsiaTheme="minorHAnsi" w:hAnsiTheme="minorHAnsi"/>
          <w:b/>
          <w:sz w:val="18"/>
          <w:szCs w:val="18"/>
          <w:u w:val="single"/>
        </w:rPr>
        <w:t xml:space="preserve">Representation of Affordable Care Act compliance (ACA) </w:t>
      </w:r>
    </w:p>
    <w:p w14:paraId="1F2D2691" w14:textId="77777777" w:rsidR="001847E7" w:rsidRPr="00DF2D7E" w:rsidRDefault="00276983" w:rsidP="00E12182">
      <w:pPr>
        <w:pStyle w:val="ListParagraph"/>
        <w:keepNext/>
        <w:keepLines/>
        <w:spacing w:after="120"/>
        <w:ind w:left="360"/>
        <w:contextualSpacing w:val="0"/>
        <w:outlineLvl w:val="0"/>
        <w:rPr>
          <w:b/>
          <w:sz w:val="18"/>
          <w:szCs w:val="18"/>
        </w:rPr>
      </w:pPr>
      <w:r>
        <w:rPr>
          <w:b/>
          <w:sz w:val="18"/>
          <w:szCs w:val="18"/>
        </w:rPr>
        <w:t>(</w:t>
      </w:r>
      <w:r w:rsidR="001847E7" w:rsidRPr="00DF2D7E">
        <w:rPr>
          <w:b/>
          <w:sz w:val="18"/>
          <w:szCs w:val="18"/>
        </w:rPr>
        <w:t>Required for all solicitations.</w:t>
      </w:r>
      <w:r>
        <w:rPr>
          <w:b/>
          <w:sz w:val="18"/>
          <w:szCs w:val="18"/>
        </w:rPr>
        <w:t>)</w:t>
      </w:r>
    </w:p>
    <w:p w14:paraId="222D47D8" w14:textId="77777777" w:rsidR="002C2684" w:rsidRPr="002C2684" w:rsidRDefault="002C2684" w:rsidP="00E12182">
      <w:pPr>
        <w:keepNext/>
        <w:keepLines/>
        <w:ind w:firstLine="270"/>
        <w:rPr>
          <w:rFonts w:asciiTheme="minorHAnsi" w:eastAsiaTheme="minorHAnsi" w:hAnsiTheme="minorHAnsi"/>
          <w:sz w:val="18"/>
          <w:szCs w:val="18"/>
        </w:rPr>
      </w:pPr>
    </w:p>
    <w:p w14:paraId="3E29E1AA" w14:textId="77777777" w:rsidR="002C2684" w:rsidRPr="002C2684" w:rsidRDefault="002C2684" w:rsidP="00E12182">
      <w:pPr>
        <w:keepNext/>
        <w:keepLines/>
        <w:ind w:left="360"/>
        <w:rPr>
          <w:rFonts w:asciiTheme="minorHAnsi" w:eastAsiaTheme="minorHAnsi" w:hAnsiTheme="minorHAnsi"/>
          <w:sz w:val="18"/>
          <w:szCs w:val="18"/>
        </w:rPr>
      </w:pPr>
      <w:r w:rsidRPr="002C2684">
        <w:rPr>
          <w:rFonts w:asciiTheme="minorHAnsi" w:eastAsiaTheme="minorHAnsi" w:hAnsiTheme="minorHAnsi"/>
          <w:sz w:val="18"/>
          <w:szCs w:val="18"/>
        </w:rPr>
        <w:t>Offeror represents that –</w:t>
      </w:r>
    </w:p>
    <w:p w14:paraId="67C31970" w14:textId="77777777" w:rsidR="002C2684" w:rsidRPr="002C2684" w:rsidRDefault="002C2684" w:rsidP="00E12182">
      <w:pPr>
        <w:keepNext/>
        <w:keepLines/>
        <w:ind w:left="360"/>
        <w:rPr>
          <w:rFonts w:asciiTheme="minorHAnsi" w:eastAsiaTheme="minorHAnsi" w:hAnsiTheme="minorHAnsi"/>
          <w:sz w:val="18"/>
          <w:szCs w:val="18"/>
        </w:rPr>
      </w:pPr>
    </w:p>
    <w:p w14:paraId="42B3BFFE" w14:textId="77777777" w:rsidR="002C2684" w:rsidRPr="002C2684" w:rsidRDefault="002811DF" w:rsidP="00E12182">
      <w:pPr>
        <w:keepNext/>
        <w:keepLines/>
        <w:ind w:left="360"/>
        <w:rPr>
          <w:rFonts w:asciiTheme="minorHAnsi" w:eastAsiaTheme="minorHAnsi" w:hAnsiTheme="minorHAnsi"/>
          <w:sz w:val="18"/>
          <w:szCs w:val="18"/>
        </w:rPr>
      </w:pPr>
      <w:r>
        <w:rPr>
          <w:rFonts w:asciiTheme="minorHAnsi" w:eastAsiaTheme="minorHAnsi" w:hAnsiTheme="minorHAnsi"/>
          <w:sz w:val="18"/>
          <w:szCs w:val="18"/>
        </w:rPr>
        <w:t>Offeror</w:t>
      </w:r>
      <w:r w:rsidR="00F834A1">
        <w:rPr>
          <w:rFonts w:asciiTheme="minorHAnsi" w:eastAsiaTheme="minorHAnsi" w:hAnsiTheme="minorHAnsi"/>
          <w:sz w:val="18"/>
          <w:szCs w:val="18"/>
        </w:rPr>
        <w:tab/>
      </w:r>
      <w:r w:rsidR="002C2684" w:rsidRPr="002C2684">
        <w:rPr>
          <w:rFonts w:asciiTheme="minorHAnsi" w:eastAsiaTheme="minorHAnsi" w:hAnsiTheme="minorHAnsi"/>
          <w:sz w:val="18"/>
          <w:szCs w:val="18"/>
        </w:rPr>
        <w:t xml:space="preserve">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Has</w:t>
      </w:r>
      <w:r w:rsidRPr="00DF2D7E">
        <w:rPr>
          <w:sz w:val="18"/>
          <w:szCs w:val="18"/>
        </w:rPr>
        <w:tab/>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Has</w:t>
      </w:r>
      <w:proofErr w:type="spellEnd"/>
      <w:r w:rsidRPr="00DF2D7E">
        <w:rPr>
          <w:sz w:val="18"/>
          <w:szCs w:val="18"/>
        </w:rPr>
        <w:t xml:space="preserve"> Not </w:t>
      </w:r>
      <w:r w:rsidRPr="00DF2D7E">
        <w:rPr>
          <w:sz w:val="18"/>
          <w:szCs w:val="18"/>
        </w:rPr>
        <w:tab/>
      </w:r>
      <w:r w:rsidR="002C2684" w:rsidRPr="002C2684">
        <w:rPr>
          <w:rFonts w:asciiTheme="minorHAnsi" w:eastAsiaTheme="minorHAnsi" w:hAnsiTheme="minorHAnsi"/>
          <w:sz w:val="18"/>
          <w:szCs w:val="18"/>
        </w:rPr>
        <w:t>provided an ACA qualified health plan to its employees.</w:t>
      </w:r>
    </w:p>
    <w:p w14:paraId="04D9591B" w14:textId="77777777" w:rsidR="002C2684" w:rsidRPr="002C2684" w:rsidRDefault="002C2684" w:rsidP="00E12182">
      <w:pPr>
        <w:keepNext/>
        <w:keepLines/>
        <w:ind w:left="360"/>
        <w:rPr>
          <w:rFonts w:asciiTheme="minorHAnsi" w:eastAsiaTheme="minorHAnsi" w:hAnsiTheme="minorHAnsi"/>
          <w:sz w:val="18"/>
          <w:szCs w:val="18"/>
        </w:rPr>
      </w:pPr>
    </w:p>
    <w:p w14:paraId="213C0E84" w14:textId="77777777" w:rsidR="002C2684" w:rsidRPr="002C2684" w:rsidRDefault="002C2684"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w:t>
      </w:r>
      <w:proofErr w:type="gramStart"/>
      <w:r w:rsidRPr="002C2684">
        <w:rPr>
          <w:rFonts w:asciiTheme="minorHAnsi" w:eastAsiaTheme="minorHAnsi" w:hAnsiTheme="minorHAnsi"/>
          <w:sz w:val="18"/>
          <w:szCs w:val="18"/>
        </w:rPr>
        <w:t>Offer</w:t>
      </w:r>
      <w:proofErr w:type="gramEnd"/>
      <w:r w:rsidRPr="002C2684">
        <w:rPr>
          <w:rFonts w:asciiTheme="minorHAnsi" w:eastAsiaTheme="minorHAnsi" w:hAnsiTheme="minorHAnsi"/>
          <w:sz w:val="18"/>
          <w:szCs w:val="18"/>
        </w:rPr>
        <w:t xml:space="preserve"> selected “Has not” above, provide a separately attached statement discussing the rationale for not providing a qualified health plan to its employees. </w:t>
      </w:r>
    </w:p>
    <w:p w14:paraId="1805B027" w14:textId="77777777" w:rsidR="002C2684" w:rsidRPr="002C2684" w:rsidRDefault="002C2684" w:rsidP="00B928AE">
      <w:pPr>
        <w:ind w:left="720"/>
        <w:rPr>
          <w:rFonts w:asciiTheme="minorHAnsi" w:eastAsiaTheme="minorHAnsi" w:hAnsiTheme="minorHAnsi"/>
          <w:sz w:val="18"/>
          <w:szCs w:val="18"/>
        </w:rPr>
      </w:pPr>
    </w:p>
    <w:p w14:paraId="2D43859C" w14:textId="77777777" w:rsidR="00276983" w:rsidRPr="003D5BD5" w:rsidRDefault="00276983" w:rsidP="00F12564">
      <w:pPr>
        <w:numPr>
          <w:ilvl w:val="0"/>
          <w:numId w:val="45"/>
        </w:numPr>
        <w:ind w:left="360"/>
        <w:rPr>
          <w:rFonts w:asciiTheme="minorHAnsi" w:eastAsiaTheme="minorHAnsi" w:hAnsiTheme="minorHAnsi" w:cstheme="minorBidi"/>
          <w:smallCaps/>
          <w:sz w:val="18"/>
          <w:szCs w:val="18"/>
        </w:rPr>
      </w:pPr>
      <w:r w:rsidRPr="00D00517">
        <w:rPr>
          <w:rFonts w:asciiTheme="minorHAnsi" w:eastAsiaTheme="minorHAnsi" w:hAnsiTheme="minorHAnsi"/>
          <w:b/>
          <w:sz w:val="18"/>
          <w:szCs w:val="18"/>
          <w:u w:val="single"/>
        </w:rPr>
        <w:t>Representation and disclosure of Service Contract Act and related Service Contract Labor Standards</w:t>
      </w:r>
      <w:r w:rsidRPr="003D5BD5">
        <w:rPr>
          <w:rFonts w:asciiTheme="minorHAnsi" w:eastAsiaTheme="minorHAnsi" w:hAnsiTheme="minorHAnsi"/>
          <w:b/>
          <w:sz w:val="18"/>
          <w:szCs w:val="18"/>
        </w:rPr>
        <w:t xml:space="preserve"> </w:t>
      </w:r>
      <w:r>
        <w:rPr>
          <w:rFonts w:asciiTheme="minorHAnsi" w:eastAsiaTheme="minorHAnsi" w:hAnsiTheme="minorHAnsi"/>
          <w:b/>
          <w:sz w:val="18"/>
          <w:szCs w:val="18"/>
        </w:rPr>
        <w:t>(implemented through FAR 52.222-41)</w:t>
      </w:r>
    </w:p>
    <w:p w14:paraId="1269896A" w14:textId="77777777" w:rsidR="00276983" w:rsidRDefault="00276983" w:rsidP="00B928AE">
      <w:pPr>
        <w:ind w:firstLine="360"/>
        <w:rPr>
          <w:b/>
          <w:sz w:val="18"/>
          <w:szCs w:val="18"/>
        </w:rPr>
      </w:pPr>
      <w:r>
        <w:rPr>
          <w:b/>
          <w:sz w:val="18"/>
          <w:szCs w:val="18"/>
        </w:rPr>
        <w:t>(R</w:t>
      </w:r>
      <w:r w:rsidRPr="002C2684">
        <w:rPr>
          <w:b/>
          <w:sz w:val="18"/>
          <w:szCs w:val="18"/>
        </w:rPr>
        <w:t>equired for all solicitations subj</w:t>
      </w:r>
      <w:r>
        <w:rPr>
          <w:b/>
          <w:sz w:val="18"/>
          <w:szCs w:val="18"/>
        </w:rPr>
        <w:t>ect to the Service Contract Act.)</w:t>
      </w:r>
    </w:p>
    <w:p w14:paraId="75C975E1" w14:textId="77777777" w:rsidR="00276983" w:rsidRPr="002C2684" w:rsidRDefault="00276983" w:rsidP="00B928AE">
      <w:pPr>
        <w:ind w:firstLine="360"/>
        <w:rPr>
          <w:rFonts w:asciiTheme="minorHAnsi" w:eastAsiaTheme="minorHAnsi" w:hAnsiTheme="minorHAnsi"/>
          <w:sz w:val="18"/>
          <w:szCs w:val="18"/>
        </w:rPr>
      </w:pPr>
    </w:p>
    <w:p w14:paraId="4CBC38CA"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Offeror represents that –</w:t>
      </w:r>
    </w:p>
    <w:p w14:paraId="6BDB878E" w14:textId="77777777" w:rsidR="00276983" w:rsidRPr="002C2684" w:rsidRDefault="00276983" w:rsidP="00B928AE">
      <w:pPr>
        <w:ind w:left="360" w:firstLine="720"/>
        <w:rPr>
          <w:rFonts w:asciiTheme="minorHAnsi" w:eastAsiaTheme="minorHAnsi" w:hAnsiTheme="minorHAnsi"/>
          <w:sz w:val="18"/>
          <w:szCs w:val="18"/>
        </w:rPr>
      </w:pPr>
    </w:p>
    <w:p w14:paraId="5FEC3B2F" w14:textId="77777777" w:rsidR="00276983" w:rsidRDefault="00276983" w:rsidP="00B928AE">
      <w:pPr>
        <w:ind w:left="720" w:hanging="360"/>
        <w:rPr>
          <w:rFonts w:asciiTheme="minorHAnsi" w:eastAsiaTheme="minorHAnsi" w:hAnsiTheme="minorHAnsi"/>
          <w:sz w:val="18"/>
          <w:szCs w:val="18"/>
        </w:rPr>
      </w:pPr>
      <w:r>
        <w:rPr>
          <w:rFonts w:asciiTheme="minorHAnsi" w:eastAsiaTheme="minorHAnsi" w:hAnsiTheme="minorHAnsi"/>
          <w:sz w:val="18"/>
          <w:szCs w:val="18"/>
        </w:rPr>
        <w:t>A.</w:t>
      </w:r>
      <w:r>
        <w:rPr>
          <w:rFonts w:asciiTheme="minorHAnsi" w:eastAsiaTheme="minorHAnsi" w:hAnsiTheme="minorHAnsi"/>
          <w:sz w:val="18"/>
          <w:szCs w:val="18"/>
        </w:rPr>
        <w:tab/>
      </w:r>
      <w:r w:rsidRPr="002C2684">
        <w:rPr>
          <w:rFonts w:asciiTheme="minorHAnsi" w:eastAsiaTheme="minorHAnsi" w:hAnsiTheme="minorHAnsi"/>
          <w:sz w:val="18"/>
          <w:szCs w:val="18"/>
        </w:rPr>
        <w:t>Offeror</w:t>
      </w:r>
      <w:r w:rsidR="00F834A1">
        <w:rPr>
          <w:rFonts w:asciiTheme="minorHAnsi" w:eastAsiaTheme="minorHAnsi" w:hAnsiTheme="minorHAnsi"/>
          <w:sz w:val="18"/>
          <w:szCs w:val="18"/>
        </w:rPr>
        <w:tab/>
      </w:r>
      <w:r w:rsidRPr="002C2684">
        <w:rPr>
          <w:rFonts w:asciiTheme="minorHAnsi" w:eastAsiaTheme="minorHAnsi" w:hAnsiTheme="minorHAnsi"/>
          <w:sz w:val="18"/>
          <w:szCs w:val="18"/>
        </w:rPr>
        <w:t xml:space="preserve">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r>
        <w:rPr>
          <w:sz w:val="18"/>
          <w:szCs w:val="18"/>
        </w:rPr>
        <w:t>Is</w:t>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proofErr w:type="spellStart"/>
      <w:r>
        <w:rPr>
          <w:sz w:val="18"/>
          <w:szCs w:val="18"/>
        </w:rPr>
        <w:t>Is</w:t>
      </w:r>
      <w:proofErr w:type="spellEnd"/>
      <w:r w:rsidRPr="00DF2D7E">
        <w:rPr>
          <w:sz w:val="18"/>
          <w:szCs w:val="18"/>
        </w:rPr>
        <w:t xml:space="preserve"> Not </w:t>
      </w:r>
      <w:r w:rsidRPr="00DF2D7E">
        <w:rPr>
          <w:sz w:val="18"/>
          <w:szCs w:val="18"/>
        </w:rPr>
        <w:tab/>
      </w:r>
      <w:r w:rsidRPr="002C2684">
        <w:rPr>
          <w:rFonts w:asciiTheme="minorHAnsi" w:eastAsiaTheme="minorHAnsi" w:hAnsiTheme="minorHAnsi"/>
          <w:sz w:val="18"/>
          <w:szCs w:val="18"/>
        </w:rPr>
        <w:t>currently performing a contract/subcontract subject to the Service Contract Act and</w:t>
      </w:r>
    </w:p>
    <w:p w14:paraId="04A769CC" w14:textId="77777777" w:rsidR="00276983" w:rsidRPr="002C2684" w:rsidRDefault="00276983" w:rsidP="00B928AE">
      <w:pPr>
        <w:ind w:left="3240"/>
        <w:rPr>
          <w:rFonts w:asciiTheme="minorHAnsi" w:eastAsiaTheme="minorHAnsi" w:hAnsiTheme="minorHAnsi"/>
          <w:sz w:val="18"/>
          <w:szCs w:val="18"/>
        </w:rPr>
      </w:pPr>
      <w:r w:rsidRPr="002C2684">
        <w:rPr>
          <w:rFonts w:asciiTheme="minorHAnsi" w:eastAsiaTheme="minorHAnsi" w:hAnsiTheme="minorHAnsi"/>
          <w:sz w:val="18"/>
          <w:szCs w:val="18"/>
        </w:rPr>
        <w:t>related Service Contract Labor Standards (implemented through FAR 52.222-41).</w:t>
      </w:r>
    </w:p>
    <w:p w14:paraId="7C0FF9AC"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w:t>
      </w:r>
      <w:proofErr w:type="gramStart"/>
      <w:r w:rsidRPr="002C2684">
        <w:rPr>
          <w:rFonts w:asciiTheme="minorHAnsi" w:eastAsiaTheme="minorHAnsi" w:hAnsiTheme="minorHAnsi"/>
          <w:sz w:val="18"/>
          <w:szCs w:val="18"/>
        </w:rPr>
        <w:t>Offer</w:t>
      </w:r>
      <w:proofErr w:type="gramEnd"/>
      <w:r w:rsidRPr="002C2684">
        <w:rPr>
          <w:rFonts w:asciiTheme="minorHAnsi" w:eastAsiaTheme="minorHAnsi" w:hAnsiTheme="minorHAnsi"/>
          <w:sz w:val="18"/>
          <w:szCs w:val="18"/>
        </w:rPr>
        <w:t xml:space="preserve"> selected “Is” above –</w:t>
      </w:r>
    </w:p>
    <w:p w14:paraId="0BEA2A62" w14:textId="77777777" w:rsidR="00276983" w:rsidRPr="002C2684" w:rsidRDefault="00276983" w:rsidP="00B928AE">
      <w:pPr>
        <w:ind w:left="360"/>
        <w:rPr>
          <w:rFonts w:asciiTheme="minorHAnsi" w:eastAsiaTheme="minorHAnsi" w:hAnsiTheme="minorHAnsi"/>
          <w:sz w:val="18"/>
          <w:szCs w:val="18"/>
        </w:rPr>
      </w:pPr>
    </w:p>
    <w:p w14:paraId="31689E7C" w14:textId="2FAD0974" w:rsidR="00276983" w:rsidRDefault="00276983" w:rsidP="00B928AE">
      <w:pPr>
        <w:ind w:left="360"/>
        <w:rPr>
          <w:rFonts w:asciiTheme="minorHAnsi" w:eastAsiaTheme="minorHAnsi" w:hAnsiTheme="minorHAnsi"/>
          <w:sz w:val="18"/>
          <w:szCs w:val="18"/>
        </w:rPr>
      </w:pPr>
      <w:r>
        <w:rPr>
          <w:rFonts w:asciiTheme="minorHAnsi" w:eastAsiaTheme="minorHAnsi" w:hAnsiTheme="minorHAnsi"/>
          <w:sz w:val="18"/>
          <w:szCs w:val="18"/>
        </w:rPr>
        <w:t>B.</w:t>
      </w:r>
      <w:r>
        <w:rPr>
          <w:rFonts w:asciiTheme="minorHAnsi" w:eastAsiaTheme="minorHAnsi" w:hAnsiTheme="minorHAnsi"/>
          <w:sz w:val="18"/>
          <w:szCs w:val="18"/>
        </w:rPr>
        <w:tab/>
      </w:r>
      <w:r w:rsidRPr="002C2684">
        <w:rPr>
          <w:rFonts w:asciiTheme="minorHAnsi" w:eastAsiaTheme="minorHAnsi" w:hAnsiTheme="minorHAnsi"/>
          <w:sz w:val="18"/>
          <w:szCs w:val="18"/>
        </w:rPr>
        <w:t>Offeror</w:t>
      </w:r>
      <w:r w:rsidR="00F834A1">
        <w:rPr>
          <w:rFonts w:asciiTheme="minorHAnsi" w:eastAsiaTheme="minorHAnsi" w:hAnsiTheme="minorHAnsi"/>
          <w:sz w:val="18"/>
          <w:szCs w:val="18"/>
        </w:rPr>
        <w:tab/>
      </w:r>
      <w:r w:rsidRPr="002C2684">
        <w:rPr>
          <w:rFonts w:asciiTheme="minorHAnsi" w:eastAsiaTheme="minorHAnsi" w:hAnsiTheme="minorHAnsi"/>
          <w:sz w:val="18"/>
          <w:szCs w:val="18"/>
        </w:rPr>
        <w:t xml:space="preserve">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t>Has</w:t>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E95CF2">
        <w:rPr>
          <w:sz w:val="18"/>
          <w:szCs w:val="18"/>
        </w:rPr>
      </w:r>
      <w:r w:rsidR="00E95CF2">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Has</w:t>
      </w:r>
      <w:proofErr w:type="spellEnd"/>
      <w:r w:rsidRPr="00DF2D7E">
        <w:rPr>
          <w:sz w:val="18"/>
          <w:szCs w:val="18"/>
        </w:rPr>
        <w:t xml:space="preserve"> Not </w:t>
      </w:r>
      <w:r w:rsidRPr="00DF2D7E">
        <w:rPr>
          <w:sz w:val="18"/>
          <w:szCs w:val="18"/>
        </w:rPr>
        <w:tab/>
      </w:r>
      <w:r w:rsidRPr="002C2684">
        <w:rPr>
          <w:rFonts w:asciiTheme="minorHAnsi" w:eastAsiaTheme="minorHAnsi" w:hAnsiTheme="minorHAnsi"/>
          <w:sz w:val="18"/>
          <w:szCs w:val="18"/>
        </w:rPr>
        <w:t>within the year prior to submitting this form been determined to have violated, or</w:t>
      </w:r>
    </w:p>
    <w:p w14:paraId="1594CD52" w14:textId="77777777" w:rsidR="00276983" w:rsidRPr="002C2684" w:rsidRDefault="00276983" w:rsidP="00E060D4">
      <w:pPr>
        <w:pStyle w:val="BodyTextIndent"/>
      </w:pPr>
      <w:proofErr w:type="gramStart"/>
      <w:r w:rsidRPr="002C2684">
        <w:t>otherwise</w:t>
      </w:r>
      <w:proofErr w:type="gramEnd"/>
      <w:r w:rsidRPr="002C2684">
        <w:t xml:space="preserve"> been charged with violating, the Service Contract Act and related Service Contract Labor Standards (implemented through FAR 52.222-41). </w:t>
      </w:r>
    </w:p>
    <w:p w14:paraId="08958734"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lastRenderedPageBreak/>
        <w:t>Required disclosure –</w:t>
      </w:r>
    </w:p>
    <w:p w14:paraId="6B708325" w14:textId="77777777" w:rsidR="00276983" w:rsidRPr="002C2684" w:rsidRDefault="00276983" w:rsidP="00B928AE">
      <w:pPr>
        <w:ind w:left="360"/>
        <w:rPr>
          <w:rFonts w:asciiTheme="minorHAnsi" w:eastAsiaTheme="minorHAnsi" w:hAnsiTheme="minorHAnsi"/>
          <w:sz w:val="18"/>
          <w:szCs w:val="18"/>
        </w:rPr>
      </w:pPr>
    </w:p>
    <w:p w14:paraId="5664178E" w14:textId="77777777" w:rsidR="00276983" w:rsidRPr="002C2684" w:rsidRDefault="00276983" w:rsidP="00B928AE">
      <w:pPr>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Offeror selected “Has” above, Offeror </w:t>
      </w:r>
      <w:r w:rsidR="00881698">
        <w:rPr>
          <w:rFonts w:asciiTheme="minorHAnsi" w:eastAsiaTheme="minorHAnsi" w:hAnsiTheme="minorHAnsi"/>
          <w:sz w:val="18"/>
          <w:szCs w:val="18"/>
        </w:rPr>
        <w:t>must</w:t>
      </w:r>
      <w:r w:rsidR="00881698" w:rsidRPr="002C2684">
        <w:rPr>
          <w:rFonts w:asciiTheme="minorHAnsi" w:eastAsiaTheme="minorHAnsi" w:hAnsiTheme="minorHAnsi"/>
          <w:sz w:val="18"/>
          <w:szCs w:val="18"/>
        </w:rPr>
        <w:t xml:space="preserve"> </w:t>
      </w:r>
      <w:r w:rsidRPr="002C2684">
        <w:rPr>
          <w:rFonts w:asciiTheme="minorHAnsi" w:eastAsiaTheme="minorHAnsi" w:hAnsiTheme="minorHAnsi"/>
          <w:sz w:val="18"/>
          <w:szCs w:val="18"/>
        </w:rPr>
        <w:t>provide a separately attached disclosure detailing the Offer</w:t>
      </w:r>
      <w:r w:rsidR="003222AB">
        <w:rPr>
          <w:rFonts w:asciiTheme="minorHAnsi" w:eastAsiaTheme="minorHAnsi" w:hAnsiTheme="minorHAnsi"/>
          <w:sz w:val="18"/>
          <w:szCs w:val="18"/>
        </w:rPr>
        <w:t>or</w:t>
      </w:r>
      <w:r w:rsidRPr="002C2684">
        <w:rPr>
          <w:rFonts w:asciiTheme="minorHAnsi" w:eastAsiaTheme="minorHAnsi" w:hAnsiTheme="minorHAnsi"/>
          <w:sz w:val="18"/>
          <w:szCs w:val="18"/>
        </w:rPr>
        <w:t xml:space="preserve">’s violation(s) or charge(s) of violating the Service Contract Act and related Service Contract Labor Standards (implemented through FAR 52.222-41) within the year prior to submitting this form. The disclosure should include a discussion of </w:t>
      </w:r>
      <w:proofErr w:type="gramStart"/>
      <w:r w:rsidRPr="002C2684">
        <w:rPr>
          <w:rFonts w:asciiTheme="minorHAnsi" w:eastAsiaTheme="minorHAnsi" w:hAnsiTheme="minorHAnsi"/>
          <w:sz w:val="18"/>
          <w:szCs w:val="18"/>
        </w:rPr>
        <w:t>current status</w:t>
      </w:r>
      <w:proofErr w:type="gramEnd"/>
      <w:r w:rsidRPr="002C2684">
        <w:rPr>
          <w:rFonts w:asciiTheme="minorHAnsi" w:eastAsiaTheme="minorHAnsi" w:hAnsiTheme="minorHAnsi"/>
          <w:sz w:val="18"/>
          <w:szCs w:val="18"/>
        </w:rPr>
        <w:t xml:space="preserve"> of the alleged violation, any mitigating circumstances, remedial measures (including labor compliance agreements) and other steps taken by the Offeror to achieve compliance with the Service Contract Act and related Service Contract Labor Standards (implemented through FAR 52.222-41).</w:t>
      </w:r>
    </w:p>
    <w:p w14:paraId="16BE1D10" w14:textId="77777777" w:rsidR="00AE256F" w:rsidRDefault="00AE256F" w:rsidP="00261093">
      <w:pPr>
        <w:pStyle w:val="ListParagraph"/>
        <w:numPr>
          <w:ilvl w:val="0"/>
          <w:numId w:val="45"/>
        </w:numPr>
        <w:spacing w:before="240"/>
        <w:ind w:left="360"/>
        <w:contextualSpacing w:val="0"/>
        <w:rPr>
          <w:sz w:val="18"/>
          <w:szCs w:val="18"/>
        </w:rPr>
      </w:pPr>
      <w:bookmarkStart w:id="123" w:name="_Hlk7005888"/>
      <w:r w:rsidRPr="00AE256F">
        <w:rPr>
          <w:b/>
          <w:sz w:val="18"/>
          <w:szCs w:val="18"/>
          <w:u w:val="single"/>
        </w:rPr>
        <w:t>SAM Incorporation by Reference</w:t>
      </w:r>
      <w:r w:rsidRPr="00AE256F">
        <w:rPr>
          <w:sz w:val="18"/>
          <w:szCs w:val="18"/>
        </w:rPr>
        <w:t xml:space="preserve"> </w:t>
      </w:r>
      <w:r w:rsidRPr="00AE256F">
        <w:rPr>
          <w:b/>
          <w:sz w:val="18"/>
          <w:szCs w:val="18"/>
        </w:rPr>
        <w:t>(implemented through FAR 52.204-8)</w:t>
      </w:r>
    </w:p>
    <w:p w14:paraId="463A6933" w14:textId="038815EF" w:rsidR="00DF6C5C" w:rsidRDefault="00DF6C5C" w:rsidP="00AE256F">
      <w:pPr>
        <w:pStyle w:val="ListParagraph"/>
        <w:spacing w:before="240"/>
        <w:ind w:left="360"/>
        <w:contextualSpacing w:val="0"/>
        <w:rPr>
          <w:sz w:val="18"/>
          <w:szCs w:val="18"/>
        </w:rPr>
      </w:pPr>
      <w:r w:rsidRPr="00DF6C5C">
        <w:rPr>
          <w:sz w:val="18"/>
          <w:szCs w:val="18"/>
        </w:rPr>
        <w:t xml:space="preserve">The </w:t>
      </w:r>
      <w:r>
        <w:rPr>
          <w:sz w:val="18"/>
          <w:szCs w:val="18"/>
        </w:rPr>
        <w:t>O</w:t>
      </w:r>
      <w:r w:rsidRPr="00DF6C5C">
        <w:rPr>
          <w:sz w:val="18"/>
          <w:szCs w:val="18"/>
        </w:rPr>
        <w:t xml:space="preserve">fferor has completed the annual representations and certifications electronically in SAM website accessed through </w:t>
      </w:r>
      <w:hyperlink r:id="rId16" w:history="1">
        <w:r w:rsidRPr="00DC6054">
          <w:rPr>
            <w:rStyle w:val="Hyperlink"/>
            <w:sz w:val="18"/>
            <w:szCs w:val="18"/>
          </w:rPr>
          <w:t>https://www.sam.gov</w:t>
        </w:r>
      </w:hyperlink>
      <w:r>
        <w:rPr>
          <w:sz w:val="18"/>
          <w:szCs w:val="18"/>
        </w:rPr>
        <w:t>.</w:t>
      </w:r>
      <w:r w:rsidRPr="00DF6C5C">
        <w:rPr>
          <w:sz w:val="18"/>
          <w:szCs w:val="18"/>
        </w:rPr>
        <w:t xml:space="preserve">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Style w:val="TableGrid"/>
        <w:tblW w:w="0" w:type="auto"/>
        <w:tblInd w:w="360" w:type="dxa"/>
        <w:tblLook w:val="04A0" w:firstRow="1" w:lastRow="0" w:firstColumn="1" w:lastColumn="0" w:noHBand="0" w:noVBand="1"/>
      </w:tblPr>
      <w:tblGrid>
        <w:gridCol w:w="1890"/>
        <w:gridCol w:w="3327"/>
        <w:gridCol w:w="993"/>
        <w:gridCol w:w="4230"/>
      </w:tblGrid>
      <w:tr w:rsidR="008313F0" w14:paraId="1C7CA3F5" w14:textId="77777777" w:rsidTr="008313F0">
        <w:tc>
          <w:tcPr>
            <w:tcW w:w="1890" w:type="dxa"/>
            <w:tcBorders>
              <w:top w:val="nil"/>
              <w:left w:val="nil"/>
              <w:bottom w:val="single" w:sz="4" w:space="0" w:color="auto"/>
              <w:right w:val="nil"/>
            </w:tcBorders>
          </w:tcPr>
          <w:p w14:paraId="5AC0DB3A" w14:textId="41DF31FB" w:rsidR="008313F0" w:rsidRPr="003F6D6D" w:rsidRDefault="008313F0" w:rsidP="008313F0">
            <w:pPr>
              <w:pStyle w:val="ListParagraph"/>
              <w:spacing w:before="240"/>
              <w:ind w:left="0"/>
              <w:contextualSpacing w:val="0"/>
              <w:rPr>
                <w:b/>
                <w:sz w:val="18"/>
                <w:szCs w:val="18"/>
              </w:rPr>
            </w:pPr>
            <w:r w:rsidRPr="003F6D6D">
              <w:rPr>
                <w:b/>
                <w:sz w:val="18"/>
                <w:szCs w:val="18"/>
              </w:rPr>
              <w:t>FAR Clause #:</w:t>
            </w:r>
          </w:p>
        </w:tc>
        <w:tc>
          <w:tcPr>
            <w:tcW w:w="3327" w:type="dxa"/>
            <w:tcBorders>
              <w:top w:val="nil"/>
              <w:left w:val="nil"/>
              <w:bottom w:val="single" w:sz="4" w:space="0" w:color="auto"/>
              <w:right w:val="nil"/>
            </w:tcBorders>
          </w:tcPr>
          <w:p w14:paraId="33A71F61" w14:textId="42C5A2D1" w:rsidR="008313F0" w:rsidRPr="003F6D6D" w:rsidRDefault="008313F0" w:rsidP="008313F0">
            <w:pPr>
              <w:pStyle w:val="ListParagraph"/>
              <w:spacing w:before="240"/>
              <w:ind w:left="0"/>
              <w:contextualSpacing w:val="0"/>
              <w:rPr>
                <w:b/>
                <w:sz w:val="18"/>
                <w:szCs w:val="18"/>
              </w:rPr>
            </w:pPr>
            <w:r w:rsidRPr="003F6D6D">
              <w:rPr>
                <w:b/>
                <w:sz w:val="18"/>
                <w:szCs w:val="18"/>
              </w:rPr>
              <w:t>Title</w:t>
            </w:r>
          </w:p>
        </w:tc>
        <w:tc>
          <w:tcPr>
            <w:tcW w:w="993" w:type="dxa"/>
            <w:tcBorders>
              <w:top w:val="nil"/>
              <w:left w:val="nil"/>
              <w:bottom w:val="single" w:sz="4" w:space="0" w:color="auto"/>
              <w:right w:val="nil"/>
            </w:tcBorders>
          </w:tcPr>
          <w:p w14:paraId="2D6BA7E1" w14:textId="560F97F7" w:rsidR="008313F0" w:rsidRPr="003F6D6D" w:rsidRDefault="008313F0" w:rsidP="008313F0">
            <w:pPr>
              <w:pStyle w:val="ListParagraph"/>
              <w:spacing w:before="240"/>
              <w:ind w:left="0"/>
              <w:contextualSpacing w:val="0"/>
              <w:rPr>
                <w:b/>
                <w:sz w:val="18"/>
                <w:szCs w:val="18"/>
              </w:rPr>
            </w:pPr>
            <w:r w:rsidRPr="003F6D6D">
              <w:rPr>
                <w:b/>
                <w:sz w:val="18"/>
                <w:szCs w:val="18"/>
              </w:rPr>
              <w:t>Date</w:t>
            </w:r>
          </w:p>
        </w:tc>
        <w:tc>
          <w:tcPr>
            <w:tcW w:w="4230" w:type="dxa"/>
            <w:tcBorders>
              <w:top w:val="nil"/>
              <w:left w:val="nil"/>
              <w:bottom w:val="single" w:sz="4" w:space="0" w:color="auto"/>
              <w:right w:val="nil"/>
            </w:tcBorders>
          </w:tcPr>
          <w:p w14:paraId="16141BD6" w14:textId="36B99FC2" w:rsidR="008313F0" w:rsidRPr="003F6D6D" w:rsidRDefault="008313F0" w:rsidP="008313F0">
            <w:pPr>
              <w:pStyle w:val="ListParagraph"/>
              <w:spacing w:before="240"/>
              <w:ind w:left="0"/>
              <w:contextualSpacing w:val="0"/>
              <w:rPr>
                <w:b/>
                <w:sz w:val="18"/>
                <w:szCs w:val="18"/>
              </w:rPr>
            </w:pPr>
            <w:r w:rsidRPr="003F6D6D">
              <w:rPr>
                <w:b/>
                <w:sz w:val="18"/>
                <w:szCs w:val="18"/>
              </w:rPr>
              <w:t>Change</w:t>
            </w:r>
          </w:p>
        </w:tc>
      </w:tr>
      <w:tr w:rsidR="00133552" w14:paraId="01C39919" w14:textId="77777777" w:rsidTr="00E060D4">
        <w:tc>
          <w:tcPr>
            <w:tcW w:w="0" w:type="auto"/>
            <w:tcBorders>
              <w:top w:val="single" w:sz="4" w:space="0" w:color="auto"/>
              <w:left w:val="single" w:sz="4" w:space="0" w:color="auto"/>
              <w:bottom w:val="single" w:sz="4" w:space="0" w:color="auto"/>
              <w:right w:val="single" w:sz="4" w:space="0" w:color="auto"/>
            </w:tcBorders>
          </w:tcPr>
          <w:p w14:paraId="74AA9EDB" w14:textId="52D88F59" w:rsidR="00133552" w:rsidRDefault="00133552" w:rsidP="00133552">
            <w:pPr>
              <w:pStyle w:val="ListParagraph"/>
              <w:ind w:left="0"/>
              <w:contextualSpacing w:val="0"/>
              <w:rPr>
                <w:sz w:val="18"/>
                <w:szCs w:val="18"/>
              </w:rPr>
            </w:pPr>
            <w:r w:rsidRPr="0055738B">
              <w:rPr>
                <w:sz w:val="18"/>
                <w:szCs w:val="18"/>
              </w:rPr>
              <w:fldChar w:fldCharType="begin">
                <w:ffData>
                  <w:name w:val="Text71"/>
                  <w:enabled/>
                  <w:calcOnExit w:val="0"/>
                  <w:textInput/>
                </w:ffData>
              </w:fldChar>
            </w:r>
            <w:r w:rsidRPr="0055738B">
              <w:rPr>
                <w:sz w:val="18"/>
                <w:szCs w:val="18"/>
              </w:rPr>
              <w:instrText xml:space="preserve"> FORMTEXT </w:instrText>
            </w:r>
            <w:r w:rsidRPr="0055738B">
              <w:rPr>
                <w:sz w:val="18"/>
                <w:szCs w:val="18"/>
              </w:rPr>
            </w:r>
            <w:r w:rsidRPr="0055738B">
              <w:rPr>
                <w:sz w:val="18"/>
                <w:szCs w:val="18"/>
              </w:rPr>
              <w:fldChar w:fldCharType="separate"/>
            </w:r>
            <w:r w:rsidRPr="0055738B">
              <w:rPr>
                <w:noProof/>
                <w:sz w:val="18"/>
                <w:szCs w:val="18"/>
              </w:rPr>
              <w:t> </w:t>
            </w:r>
            <w:r w:rsidRPr="0055738B">
              <w:rPr>
                <w:noProof/>
                <w:sz w:val="18"/>
                <w:szCs w:val="18"/>
              </w:rPr>
              <w:t> </w:t>
            </w:r>
            <w:r w:rsidRPr="0055738B">
              <w:rPr>
                <w:noProof/>
                <w:sz w:val="18"/>
                <w:szCs w:val="18"/>
              </w:rPr>
              <w:t> </w:t>
            </w:r>
            <w:r w:rsidRPr="0055738B">
              <w:rPr>
                <w:noProof/>
                <w:sz w:val="18"/>
                <w:szCs w:val="18"/>
              </w:rPr>
              <w:t> </w:t>
            </w:r>
            <w:r w:rsidRPr="0055738B">
              <w:rPr>
                <w:noProof/>
                <w:sz w:val="18"/>
                <w:szCs w:val="18"/>
              </w:rPr>
              <w:t> </w:t>
            </w:r>
            <w:r w:rsidRPr="0055738B">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Pr>
          <w:p w14:paraId="509D21E2" w14:textId="1BD1ABC4" w:rsidR="00133552" w:rsidRDefault="00133552" w:rsidP="00133552">
            <w:pPr>
              <w:pStyle w:val="ListParagraph"/>
              <w:ind w:left="0"/>
              <w:contextualSpacing w:val="0"/>
              <w:rPr>
                <w:sz w:val="18"/>
                <w:szCs w:val="18"/>
              </w:rPr>
            </w:pPr>
            <w:r w:rsidRPr="00DA1042">
              <w:rPr>
                <w:sz w:val="18"/>
                <w:szCs w:val="18"/>
              </w:rPr>
              <w:fldChar w:fldCharType="begin">
                <w:ffData>
                  <w:name w:val="Text71"/>
                  <w:enabled/>
                  <w:calcOnExit w:val="0"/>
                  <w:textInput/>
                </w:ffData>
              </w:fldChar>
            </w:r>
            <w:r w:rsidRPr="00DA1042">
              <w:rPr>
                <w:sz w:val="18"/>
                <w:szCs w:val="18"/>
              </w:rPr>
              <w:instrText xml:space="preserve"> FORMTEXT </w:instrText>
            </w:r>
            <w:r w:rsidRPr="00DA1042">
              <w:rPr>
                <w:sz w:val="18"/>
                <w:szCs w:val="18"/>
              </w:rPr>
            </w:r>
            <w:r w:rsidRPr="00DA1042">
              <w:rPr>
                <w:sz w:val="18"/>
                <w:szCs w:val="18"/>
              </w:rPr>
              <w:fldChar w:fldCharType="separate"/>
            </w:r>
            <w:r w:rsidRPr="00DA1042">
              <w:rPr>
                <w:noProof/>
                <w:sz w:val="18"/>
                <w:szCs w:val="18"/>
              </w:rPr>
              <w:t> </w:t>
            </w:r>
            <w:r w:rsidRPr="00DA1042">
              <w:rPr>
                <w:noProof/>
                <w:sz w:val="18"/>
                <w:szCs w:val="18"/>
              </w:rPr>
              <w:t> </w:t>
            </w:r>
            <w:r w:rsidRPr="00DA1042">
              <w:rPr>
                <w:noProof/>
                <w:sz w:val="18"/>
                <w:szCs w:val="18"/>
              </w:rPr>
              <w:t> </w:t>
            </w:r>
            <w:r w:rsidRPr="00DA1042">
              <w:rPr>
                <w:noProof/>
                <w:sz w:val="18"/>
                <w:szCs w:val="18"/>
              </w:rPr>
              <w:t> </w:t>
            </w:r>
            <w:r w:rsidRPr="00DA1042">
              <w:rPr>
                <w:noProof/>
                <w:sz w:val="18"/>
                <w:szCs w:val="18"/>
              </w:rPr>
              <w:t> </w:t>
            </w:r>
            <w:r w:rsidRPr="00DA1042">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Pr>
          <w:p w14:paraId="3729AB5A" w14:textId="5393431F" w:rsidR="00133552" w:rsidRDefault="00133552" w:rsidP="00133552">
            <w:pPr>
              <w:pStyle w:val="ListParagraph"/>
              <w:ind w:left="0"/>
              <w:contextualSpacing w:val="0"/>
              <w:rPr>
                <w:sz w:val="18"/>
                <w:szCs w:val="18"/>
              </w:rPr>
            </w:pPr>
            <w:r w:rsidRPr="00617BDD">
              <w:rPr>
                <w:sz w:val="18"/>
                <w:szCs w:val="18"/>
              </w:rPr>
              <w:fldChar w:fldCharType="begin">
                <w:ffData>
                  <w:name w:val="Text71"/>
                  <w:enabled/>
                  <w:calcOnExit w:val="0"/>
                  <w:textInput/>
                </w:ffData>
              </w:fldChar>
            </w:r>
            <w:r w:rsidRPr="00617BDD">
              <w:rPr>
                <w:sz w:val="18"/>
                <w:szCs w:val="18"/>
              </w:rPr>
              <w:instrText xml:space="preserve"> FORMTEXT </w:instrText>
            </w:r>
            <w:r w:rsidRPr="00617BDD">
              <w:rPr>
                <w:sz w:val="18"/>
                <w:szCs w:val="18"/>
              </w:rPr>
            </w:r>
            <w:r w:rsidRPr="00617BDD">
              <w:rPr>
                <w:sz w:val="18"/>
                <w:szCs w:val="18"/>
              </w:rPr>
              <w:fldChar w:fldCharType="separate"/>
            </w:r>
            <w:r w:rsidRPr="00617BDD">
              <w:rPr>
                <w:noProof/>
                <w:sz w:val="18"/>
                <w:szCs w:val="18"/>
              </w:rPr>
              <w:t> </w:t>
            </w:r>
            <w:r w:rsidRPr="00617BDD">
              <w:rPr>
                <w:noProof/>
                <w:sz w:val="18"/>
                <w:szCs w:val="18"/>
              </w:rPr>
              <w:t> </w:t>
            </w:r>
            <w:r w:rsidRPr="00617BDD">
              <w:rPr>
                <w:noProof/>
                <w:sz w:val="18"/>
                <w:szCs w:val="18"/>
              </w:rPr>
              <w:t> </w:t>
            </w:r>
            <w:r w:rsidRPr="00617BDD">
              <w:rPr>
                <w:noProof/>
                <w:sz w:val="18"/>
                <w:szCs w:val="18"/>
              </w:rPr>
              <w:t> </w:t>
            </w:r>
            <w:r w:rsidRPr="00617BDD">
              <w:rPr>
                <w:noProof/>
                <w:sz w:val="18"/>
                <w:szCs w:val="18"/>
              </w:rPr>
              <w:t> </w:t>
            </w:r>
            <w:r w:rsidRPr="00617BDD">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Pr>
          <w:p w14:paraId="549F63C7" w14:textId="2CA5C717" w:rsidR="00133552" w:rsidRDefault="00133552" w:rsidP="00133552">
            <w:pPr>
              <w:pStyle w:val="ListParagraph"/>
              <w:ind w:left="0"/>
              <w:contextualSpacing w:val="0"/>
              <w:rPr>
                <w:sz w:val="18"/>
                <w:szCs w:val="18"/>
              </w:rPr>
            </w:pPr>
            <w:r w:rsidRPr="00EE6DE3">
              <w:rPr>
                <w:sz w:val="18"/>
                <w:szCs w:val="18"/>
              </w:rPr>
              <w:fldChar w:fldCharType="begin">
                <w:ffData>
                  <w:name w:val="Text71"/>
                  <w:enabled/>
                  <w:calcOnExit w:val="0"/>
                  <w:textInput/>
                </w:ffData>
              </w:fldChar>
            </w:r>
            <w:r w:rsidRPr="00EE6DE3">
              <w:rPr>
                <w:sz w:val="18"/>
                <w:szCs w:val="18"/>
              </w:rPr>
              <w:instrText xml:space="preserve"> FORMTEXT </w:instrText>
            </w:r>
            <w:r w:rsidRPr="00EE6DE3">
              <w:rPr>
                <w:sz w:val="18"/>
                <w:szCs w:val="18"/>
              </w:rPr>
            </w:r>
            <w:r w:rsidRPr="00EE6DE3">
              <w:rPr>
                <w:sz w:val="18"/>
                <w:szCs w:val="18"/>
              </w:rPr>
              <w:fldChar w:fldCharType="separate"/>
            </w:r>
            <w:r w:rsidRPr="00EE6DE3">
              <w:rPr>
                <w:noProof/>
                <w:sz w:val="18"/>
                <w:szCs w:val="18"/>
              </w:rPr>
              <w:t> </w:t>
            </w:r>
            <w:r w:rsidRPr="00EE6DE3">
              <w:rPr>
                <w:noProof/>
                <w:sz w:val="18"/>
                <w:szCs w:val="18"/>
              </w:rPr>
              <w:t> </w:t>
            </w:r>
            <w:r w:rsidRPr="00EE6DE3">
              <w:rPr>
                <w:noProof/>
                <w:sz w:val="18"/>
                <w:szCs w:val="18"/>
              </w:rPr>
              <w:t> </w:t>
            </w:r>
            <w:r w:rsidRPr="00EE6DE3">
              <w:rPr>
                <w:noProof/>
                <w:sz w:val="18"/>
                <w:szCs w:val="18"/>
              </w:rPr>
              <w:t> </w:t>
            </w:r>
            <w:r w:rsidRPr="00EE6DE3">
              <w:rPr>
                <w:noProof/>
                <w:sz w:val="18"/>
                <w:szCs w:val="18"/>
              </w:rPr>
              <w:t> </w:t>
            </w:r>
            <w:r w:rsidRPr="00EE6DE3">
              <w:rPr>
                <w:sz w:val="18"/>
                <w:szCs w:val="18"/>
              </w:rPr>
              <w:fldChar w:fldCharType="end"/>
            </w:r>
          </w:p>
        </w:tc>
      </w:tr>
      <w:tr w:rsidR="00133552" w14:paraId="074CEA75" w14:textId="77777777" w:rsidTr="00E060D4">
        <w:tc>
          <w:tcPr>
            <w:tcW w:w="0" w:type="auto"/>
            <w:tcBorders>
              <w:top w:val="single" w:sz="4" w:space="0" w:color="auto"/>
              <w:left w:val="single" w:sz="4" w:space="0" w:color="auto"/>
              <w:bottom w:val="single" w:sz="4" w:space="0" w:color="auto"/>
              <w:right w:val="single" w:sz="4" w:space="0" w:color="auto"/>
            </w:tcBorders>
          </w:tcPr>
          <w:p w14:paraId="47D4F25A" w14:textId="59003D8B" w:rsidR="00133552" w:rsidRDefault="00133552" w:rsidP="00133552">
            <w:pPr>
              <w:pStyle w:val="ListParagraph"/>
              <w:ind w:left="0"/>
              <w:contextualSpacing w:val="0"/>
              <w:rPr>
                <w:sz w:val="18"/>
                <w:szCs w:val="18"/>
              </w:rPr>
            </w:pPr>
            <w:r w:rsidRPr="0055738B">
              <w:rPr>
                <w:sz w:val="18"/>
                <w:szCs w:val="18"/>
              </w:rPr>
              <w:fldChar w:fldCharType="begin">
                <w:ffData>
                  <w:name w:val="Text71"/>
                  <w:enabled/>
                  <w:calcOnExit w:val="0"/>
                  <w:textInput/>
                </w:ffData>
              </w:fldChar>
            </w:r>
            <w:r w:rsidRPr="0055738B">
              <w:rPr>
                <w:sz w:val="18"/>
                <w:szCs w:val="18"/>
              </w:rPr>
              <w:instrText xml:space="preserve"> FORMTEXT </w:instrText>
            </w:r>
            <w:r w:rsidRPr="0055738B">
              <w:rPr>
                <w:sz w:val="18"/>
                <w:szCs w:val="18"/>
              </w:rPr>
            </w:r>
            <w:r w:rsidRPr="0055738B">
              <w:rPr>
                <w:sz w:val="18"/>
                <w:szCs w:val="18"/>
              </w:rPr>
              <w:fldChar w:fldCharType="separate"/>
            </w:r>
            <w:r w:rsidRPr="0055738B">
              <w:rPr>
                <w:noProof/>
                <w:sz w:val="18"/>
                <w:szCs w:val="18"/>
              </w:rPr>
              <w:t> </w:t>
            </w:r>
            <w:r w:rsidRPr="0055738B">
              <w:rPr>
                <w:noProof/>
                <w:sz w:val="18"/>
                <w:szCs w:val="18"/>
              </w:rPr>
              <w:t> </w:t>
            </w:r>
            <w:r w:rsidRPr="0055738B">
              <w:rPr>
                <w:noProof/>
                <w:sz w:val="18"/>
                <w:szCs w:val="18"/>
              </w:rPr>
              <w:t> </w:t>
            </w:r>
            <w:r w:rsidRPr="0055738B">
              <w:rPr>
                <w:noProof/>
                <w:sz w:val="18"/>
                <w:szCs w:val="18"/>
              </w:rPr>
              <w:t> </w:t>
            </w:r>
            <w:r w:rsidRPr="0055738B">
              <w:rPr>
                <w:noProof/>
                <w:sz w:val="18"/>
                <w:szCs w:val="18"/>
              </w:rPr>
              <w:t> </w:t>
            </w:r>
            <w:r w:rsidRPr="0055738B">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Pr>
          <w:p w14:paraId="4F624F39" w14:textId="55B74562" w:rsidR="00133552" w:rsidRDefault="00133552" w:rsidP="00133552">
            <w:pPr>
              <w:pStyle w:val="ListParagraph"/>
              <w:ind w:left="0"/>
              <w:contextualSpacing w:val="0"/>
              <w:rPr>
                <w:sz w:val="18"/>
                <w:szCs w:val="18"/>
              </w:rPr>
            </w:pPr>
            <w:r w:rsidRPr="00DA1042">
              <w:rPr>
                <w:sz w:val="18"/>
                <w:szCs w:val="18"/>
              </w:rPr>
              <w:fldChar w:fldCharType="begin">
                <w:ffData>
                  <w:name w:val="Text71"/>
                  <w:enabled/>
                  <w:calcOnExit w:val="0"/>
                  <w:textInput/>
                </w:ffData>
              </w:fldChar>
            </w:r>
            <w:r w:rsidRPr="00DA1042">
              <w:rPr>
                <w:sz w:val="18"/>
                <w:szCs w:val="18"/>
              </w:rPr>
              <w:instrText xml:space="preserve"> FORMTEXT </w:instrText>
            </w:r>
            <w:r w:rsidRPr="00DA1042">
              <w:rPr>
                <w:sz w:val="18"/>
                <w:szCs w:val="18"/>
              </w:rPr>
            </w:r>
            <w:r w:rsidRPr="00DA1042">
              <w:rPr>
                <w:sz w:val="18"/>
                <w:szCs w:val="18"/>
              </w:rPr>
              <w:fldChar w:fldCharType="separate"/>
            </w:r>
            <w:r w:rsidRPr="00DA1042">
              <w:rPr>
                <w:noProof/>
                <w:sz w:val="18"/>
                <w:szCs w:val="18"/>
              </w:rPr>
              <w:t> </w:t>
            </w:r>
            <w:r w:rsidRPr="00DA1042">
              <w:rPr>
                <w:noProof/>
                <w:sz w:val="18"/>
                <w:szCs w:val="18"/>
              </w:rPr>
              <w:t> </w:t>
            </w:r>
            <w:r w:rsidRPr="00DA1042">
              <w:rPr>
                <w:noProof/>
                <w:sz w:val="18"/>
                <w:szCs w:val="18"/>
              </w:rPr>
              <w:t> </w:t>
            </w:r>
            <w:r w:rsidRPr="00DA1042">
              <w:rPr>
                <w:noProof/>
                <w:sz w:val="18"/>
                <w:szCs w:val="18"/>
              </w:rPr>
              <w:t> </w:t>
            </w:r>
            <w:r w:rsidRPr="00DA1042">
              <w:rPr>
                <w:noProof/>
                <w:sz w:val="18"/>
                <w:szCs w:val="18"/>
              </w:rPr>
              <w:t> </w:t>
            </w:r>
            <w:r w:rsidRPr="00DA1042">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Pr>
          <w:p w14:paraId="0986171A" w14:textId="5382E995" w:rsidR="00133552" w:rsidRDefault="00133552" w:rsidP="00133552">
            <w:pPr>
              <w:pStyle w:val="ListParagraph"/>
              <w:ind w:left="0"/>
              <w:contextualSpacing w:val="0"/>
              <w:rPr>
                <w:sz w:val="18"/>
                <w:szCs w:val="18"/>
              </w:rPr>
            </w:pPr>
            <w:r w:rsidRPr="00617BDD">
              <w:rPr>
                <w:sz w:val="18"/>
                <w:szCs w:val="18"/>
              </w:rPr>
              <w:fldChar w:fldCharType="begin">
                <w:ffData>
                  <w:name w:val="Text71"/>
                  <w:enabled/>
                  <w:calcOnExit w:val="0"/>
                  <w:textInput/>
                </w:ffData>
              </w:fldChar>
            </w:r>
            <w:r w:rsidRPr="00617BDD">
              <w:rPr>
                <w:sz w:val="18"/>
                <w:szCs w:val="18"/>
              </w:rPr>
              <w:instrText xml:space="preserve"> FORMTEXT </w:instrText>
            </w:r>
            <w:r w:rsidRPr="00617BDD">
              <w:rPr>
                <w:sz w:val="18"/>
                <w:szCs w:val="18"/>
              </w:rPr>
            </w:r>
            <w:r w:rsidRPr="00617BDD">
              <w:rPr>
                <w:sz w:val="18"/>
                <w:szCs w:val="18"/>
              </w:rPr>
              <w:fldChar w:fldCharType="separate"/>
            </w:r>
            <w:r w:rsidRPr="00617BDD">
              <w:rPr>
                <w:noProof/>
                <w:sz w:val="18"/>
                <w:szCs w:val="18"/>
              </w:rPr>
              <w:t> </w:t>
            </w:r>
            <w:r w:rsidRPr="00617BDD">
              <w:rPr>
                <w:noProof/>
                <w:sz w:val="18"/>
                <w:szCs w:val="18"/>
              </w:rPr>
              <w:t> </w:t>
            </w:r>
            <w:r w:rsidRPr="00617BDD">
              <w:rPr>
                <w:noProof/>
                <w:sz w:val="18"/>
                <w:szCs w:val="18"/>
              </w:rPr>
              <w:t> </w:t>
            </w:r>
            <w:r w:rsidRPr="00617BDD">
              <w:rPr>
                <w:noProof/>
                <w:sz w:val="18"/>
                <w:szCs w:val="18"/>
              </w:rPr>
              <w:t> </w:t>
            </w:r>
            <w:r w:rsidRPr="00617BDD">
              <w:rPr>
                <w:noProof/>
                <w:sz w:val="18"/>
                <w:szCs w:val="18"/>
              </w:rPr>
              <w:t> </w:t>
            </w:r>
            <w:r w:rsidRPr="00617BDD">
              <w:rPr>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tcPr>
          <w:p w14:paraId="7830E84E" w14:textId="6ED390C0" w:rsidR="00133552" w:rsidRDefault="00133552" w:rsidP="00133552">
            <w:pPr>
              <w:pStyle w:val="ListParagraph"/>
              <w:ind w:left="0"/>
              <w:contextualSpacing w:val="0"/>
              <w:rPr>
                <w:sz w:val="18"/>
                <w:szCs w:val="18"/>
              </w:rPr>
            </w:pPr>
            <w:r w:rsidRPr="00EE6DE3">
              <w:rPr>
                <w:sz w:val="18"/>
                <w:szCs w:val="18"/>
              </w:rPr>
              <w:fldChar w:fldCharType="begin">
                <w:ffData>
                  <w:name w:val="Text71"/>
                  <w:enabled/>
                  <w:calcOnExit w:val="0"/>
                  <w:textInput/>
                </w:ffData>
              </w:fldChar>
            </w:r>
            <w:r w:rsidRPr="00EE6DE3">
              <w:rPr>
                <w:sz w:val="18"/>
                <w:szCs w:val="18"/>
              </w:rPr>
              <w:instrText xml:space="preserve"> FORMTEXT </w:instrText>
            </w:r>
            <w:r w:rsidRPr="00EE6DE3">
              <w:rPr>
                <w:sz w:val="18"/>
                <w:szCs w:val="18"/>
              </w:rPr>
            </w:r>
            <w:r w:rsidRPr="00EE6DE3">
              <w:rPr>
                <w:sz w:val="18"/>
                <w:szCs w:val="18"/>
              </w:rPr>
              <w:fldChar w:fldCharType="separate"/>
            </w:r>
            <w:r w:rsidRPr="00EE6DE3">
              <w:rPr>
                <w:noProof/>
                <w:sz w:val="18"/>
                <w:szCs w:val="18"/>
              </w:rPr>
              <w:t> </w:t>
            </w:r>
            <w:r w:rsidRPr="00EE6DE3">
              <w:rPr>
                <w:noProof/>
                <w:sz w:val="18"/>
                <w:szCs w:val="18"/>
              </w:rPr>
              <w:t> </w:t>
            </w:r>
            <w:r w:rsidRPr="00EE6DE3">
              <w:rPr>
                <w:noProof/>
                <w:sz w:val="18"/>
                <w:szCs w:val="18"/>
              </w:rPr>
              <w:t> </w:t>
            </w:r>
            <w:r w:rsidRPr="00EE6DE3">
              <w:rPr>
                <w:noProof/>
                <w:sz w:val="18"/>
                <w:szCs w:val="18"/>
              </w:rPr>
              <w:t> </w:t>
            </w:r>
            <w:r w:rsidRPr="00EE6DE3">
              <w:rPr>
                <w:noProof/>
                <w:sz w:val="18"/>
                <w:szCs w:val="18"/>
              </w:rPr>
              <w:t> </w:t>
            </w:r>
            <w:r w:rsidRPr="00EE6DE3">
              <w:rPr>
                <w:sz w:val="18"/>
                <w:szCs w:val="18"/>
              </w:rPr>
              <w:fldChar w:fldCharType="end"/>
            </w:r>
          </w:p>
        </w:tc>
      </w:tr>
    </w:tbl>
    <w:p w14:paraId="3C124AA2" w14:textId="50FAE0E8" w:rsidR="008313F0" w:rsidRPr="00DF6C5C" w:rsidRDefault="008313F0" w:rsidP="008313F0">
      <w:pPr>
        <w:pStyle w:val="ListParagraph"/>
        <w:spacing w:before="240"/>
        <w:ind w:left="360"/>
        <w:contextualSpacing w:val="0"/>
        <w:rPr>
          <w:sz w:val="18"/>
          <w:szCs w:val="18"/>
        </w:rPr>
      </w:pPr>
      <w:r w:rsidRPr="008313F0">
        <w:rPr>
          <w:sz w:val="18"/>
          <w:szCs w:val="18"/>
        </w:rPr>
        <w:t>Any changes provided by the offeror are applicable to this solicitation only, and do not result in an update to the representations and certifications posted on SAM.</w:t>
      </w:r>
    </w:p>
    <w:bookmarkEnd w:id="123"/>
    <w:p w14:paraId="6970397A" w14:textId="6AAE9296" w:rsidR="00000C6D" w:rsidRPr="00DF2D7E" w:rsidRDefault="00163E91" w:rsidP="00261093">
      <w:pPr>
        <w:pStyle w:val="ListParagraph"/>
        <w:keepNext/>
        <w:keepLines/>
        <w:numPr>
          <w:ilvl w:val="0"/>
          <w:numId w:val="45"/>
        </w:numPr>
        <w:spacing w:before="240"/>
        <w:contextualSpacing w:val="0"/>
        <w:rPr>
          <w:sz w:val="18"/>
          <w:szCs w:val="18"/>
        </w:rPr>
      </w:pPr>
      <w:r w:rsidRPr="00DF2D7E">
        <w:rPr>
          <w:b/>
          <w:sz w:val="18"/>
          <w:szCs w:val="18"/>
          <w:u w:val="single"/>
        </w:rPr>
        <w:t>Certification</w:t>
      </w:r>
    </w:p>
    <w:p w14:paraId="1159DCB5" w14:textId="77777777" w:rsidR="00464A1E" w:rsidRPr="00DF2D7E" w:rsidRDefault="00464A1E" w:rsidP="00E12182">
      <w:pPr>
        <w:keepNext/>
        <w:keepLines/>
        <w:spacing w:after="120"/>
        <w:ind w:left="360"/>
        <w:outlineLvl w:val="0"/>
        <w:rPr>
          <w:b/>
          <w:sz w:val="18"/>
          <w:szCs w:val="18"/>
        </w:rPr>
      </w:pPr>
      <w:r w:rsidRPr="00DF2D7E">
        <w:rPr>
          <w:b/>
          <w:sz w:val="18"/>
          <w:szCs w:val="18"/>
        </w:rPr>
        <w:t>Required for all solicitations.</w:t>
      </w:r>
    </w:p>
    <w:p w14:paraId="3F74C7FF" w14:textId="77777777" w:rsidR="00163E91" w:rsidRPr="00DF2D7E" w:rsidRDefault="00163E91" w:rsidP="00E12182">
      <w:pPr>
        <w:keepNext/>
        <w:keepLines/>
        <w:spacing w:after="120"/>
        <w:ind w:left="360"/>
        <w:rPr>
          <w:sz w:val="18"/>
          <w:szCs w:val="18"/>
        </w:rPr>
      </w:pPr>
      <w:r w:rsidRPr="00DF2D7E">
        <w:rPr>
          <w:sz w:val="18"/>
          <w:szCs w:val="18"/>
        </w:rPr>
        <w:t>A person authorized to make legally bindin</w:t>
      </w:r>
      <w:r w:rsidR="001D5FD8">
        <w:rPr>
          <w:sz w:val="18"/>
          <w:szCs w:val="18"/>
        </w:rPr>
        <w:t>g commitments on behalf of the o</w:t>
      </w:r>
      <w:r w:rsidRPr="00DF2D7E">
        <w:rPr>
          <w:sz w:val="18"/>
          <w:szCs w:val="18"/>
        </w:rPr>
        <w:t xml:space="preserve">fferor must sign below. By signing below, the </w:t>
      </w:r>
      <w:r w:rsidR="001D5FD8">
        <w:rPr>
          <w:sz w:val="18"/>
          <w:szCs w:val="18"/>
        </w:rPr>
        <w:t>o</w:t>
      </w:r>
      <w:r w:rsidRPr="00DF2D7E">
        <w:rPr>
          <w:sz w:val="18"/>
          <w:szCs w:val="18"/>
        </w:rPr>
        <w:t>fferor certifies, under penalty of law, that these representations and certifications are accurate, current, and complete.</w:t>
      </w:r>
    </w:p>
    <w:tbl>
      <w:tblPr>
        <w:tblW w:w="0" w:type="auto"/>
        <w:tblInd w:w="1008" w:type="dxa"/>
        <w:tblLook w:val="04A0" w:firstRow="1" w:lastRow="0" w:firstColumn="1" w:lastColumn="0" w:noHBand="0" w:noVBand="1"/>
      </w:tblPr>
      <w:tblGrid>
        <w:gridCol w:w="3150"/>
        <w:gridCol w:w="4950"/>
      </w:tblGrid>
      <w:tr w:rsidR="000E6706" w:rsidRPr="00DF2D7E" w14:paraId="2C5CB7A1" w14:textId="77777777" w:rsidTr="0023411B">
        <w:trPr>
          <w:trHeight w:val="288"/>
        </w:trPr>
        <w:tc>
          <w:tcPr>
            <w:tcW w:w="3150" w:type="dxa"/>
            <w:vAlign w:val="bottom"/>
          </w:tcPr>
          <w:p w14:paraId="7E295CF9" w14:textId="77777777" w:rsidR="000E6706" w:rsidRPr="00DF2D7E" w:rsidRDefault="000E6706" w:rsidP="00E12182">
            <w:pPr>
              <w:keepNext/>
              <w:keepLines/>
              <w:rPr>
                <w:sz w:val="18"/>
                <w:szCs w:val="18"/>
              </w:rPr>
            </w:pPr>
            <w:r w:rsidRPr="00DF2D7E">
              <w:rPr>
                <w:sz w:val="18"/>
                <w:szCs w:val="18"/>
              </w:rPr>
              <w:t>Company/Organization Name:</w:t>
            </w:r>
          </w:p>
        </w:tc>
        <w:tc>
          <w:tcPr>
            <w:tcW w:w="4950" w:type="dxa"/>
            <w:tcBorders>
              <w:bottom w:val="single" w:sz="4" w:space="0" w:color="auto"/>
            </w:tcBorders>
            <w:vAlign w:val="bottom"/>
          </w:tcPr>
          <w:p w14:paraId="13E0A669" w14:textId="77777777" w:rsidR="000E6706" w:rsidRPr="00DF2D7E" w:rsidRDefault="00093AAD" w:rsidP="00E12182">
            <w:pPr>
              <w:keepNext/>
              <w:keepLines/>
              <w:rPr>
                <w:sz w:val="18"/>
                <w:szCs w:val="18"/>
              </w:rPr>
            </w:pPr>
            <w:r w:rsidRPr="00DF2D7E">
              <w:rPr>
                <w:sz w:val="18"/>
                <w:szCs w:val="18"/>
              </w:rPr>
              <w:fldChar w:fldCharType="begin">
                <w:ffData>
                  <w:name w:val="Text71"/>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5E55178F" w14:textId="77777777" w:rsidTr="0023411B">
        <w:trPr>
          <w:trHeight w:val="432"/>
        </w:trPr>
        <w:tc>
          <w:tcPr>
            <w:tcW w:w="3150" w:type="dxa"/>
            <w:vAlign w:val="bottom"/>
          </w:tcPr>
          <w:p w14:paraId="7BFD58C7" w14:textId="77777777" w:rsidR="000E6706" w:rsidRPr="00DF2D7E" w:rsidRDefault="000E6706" w:rsidP="00E12182">
            <w:pPr>
              <w:keepNext/>
              <w:keepLines/>
              <w:rPr>
                <w:sz w:val="18"/>
                <w:szCs w:val="18"/>
              </w:rPr>
            </w:pPr>
            <w:r w:rsidRPr="00DF2D7E">
              <w:rPr>
                <w:sz w:val="18"/>
                <w:szCs w:val="18"/>
              </w:rPr>
              <w:t>Signature:</w:t>
            </w:r>
          </w:p>
        </w:tc>
        <w:tc>
          <w:tcPr>
            <w:tcW w:w="4950" w:type="dxa"/>
            <w:tcBorders>
              <w:top w:val="single" w:sz="4" w:space="0" w:color="auto"/>
              <w:bottom w:val="single" w:sz="4" w:space="0" w:color="auto"/>
            </w:tcBorders>
            <w:vAlign w:val="bottom"/>
          </w:tcPr>
          <w:p w14:paraId="4143BA76" w14:textId="77777777" w:rsidR="000E6706" w:rsidRPr="00DF2D7E" w:rsidRDefault="000E6706" w:rsidP="00E12182">
            <w:pPr>
              <w:keepNext/>
              <w:keepLines/>
              <w:rPr>
                <w:sz w:val="18"/>
                <w:szCs w:val="18"/>
              </w:rPr>
            </w:pPr>
          </w:p>
        </w:tc>
      </w:tr>
      <w:tr w:rsidR="000E6706" w:rsidRPr="00DF2D7E" w14:paraId="1F5E009F" w14:textId="77777777" w:rsidTr="0023411B">
        <w:trPr>
          <w:trHeight w:val="288"/>
        </w:trPr>
        <w:tc>
          <w:tcPr>
            <w:tcW w:w="3150" w:type="dxa"/>
            <w:vAlign w:val="bottom"/>
          </w:tcPr>
          <w:p w14:paraId="0175A8DD" w14:textId="77777777" w:rsidR="000E6706" w:rsidRPr="00DF2D7E" w:rsidRDefault="000E6706" w:rsidP="00B928AE">
            <w:pPr>
              <w:rPr>
                <w:sz w:val="18"/>
                <w:szCs w:val="18"/>
              </w:rPr>
            </w:pPr>
            <w:r w:rsidRPr="00DF2D7E">
              <w:rPr>
                <w:sz w:val="18"/>
                <w:szCs w:val="18"/>
              </w:rPr>
              <w:t>Signer’s Name (Printed):</w:t>
            </w:r>
          </w:p>
        </w:tc>
        <w:tc>
          <w:tcPr>
            <w:tcW w:w="4950" w:type="dxa"/>
            <w:tcBorders>
              <w:top w:val="single" w:sz="4" w:space="0" w:color="auto"/>
              <w:bottom w:val="single" w:sz="4" w:space="0" w:color="auto"/>
            </w:tcBorders>
            <w:vAlign w:val="bottom"/>
          </w:tcPr>
          <w:p w14:paraId="19DBC695" w14:textId="77777777" w:rsidR="000E6706" w:rsidRPr="00DF2D7E" w:rsidRDefault="00093AAD" w:rsidP="00B928AE">
            <w:pPr>
              <w:rPr>
                <w:sz w:val="18"/>
                <w:szCs w:val="18"/>
              </w:rPr>
            </w:pPr>
            <w:r w:rsidRPr="00DF2D7E">
              <w:rPr>
                <w:sz w:val="18"/>
                <w:szCs w:val="18"/>
              </w:rPr>
              <w:fldChar w:fldCharType="begin">
                <w:ffData>
                  <w:name w:val="Text72"/>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11AFABB1" w14:textId="77777777" w:rsidTr="0023411B">
        <w:trPr>
          <w:trHeight w:val="288"/>
        </w:trPr>
        <w:tc>
          <w:tcPr>
            <w:tcW w:w="3150" w:type="dxa"/>
            <w:vAlign w:val="bottom"/>
          </w:tcPr>
          <w:p w14:paraId="744AA578" w14:textId="77777777" w:rsidR="000E6706" w:rsidRPr="00DF2D7E" w:rsidRDefault="000E6706" w:rsidP="00B928AE">
            <w:pPr>
              <w:rPr>
                <w:sz w:val="18"/>
                <w:szCs w:val="18"/>
              </w:rPr>
            </w:pPr>
            <w:r w:rsidRPr="00DF2D7E">
              <w:rPr>
                <w:sz w:val="18"/>
                <w:szCs w:val="18"/>
              </w:rPr>
              <w:t>Title:</w:t>
            </w:r>
          </w:p>
        </w:tc>
        <w:tc>
          <w:tcPr>
            <w:tcW w:w="4950" w:type="dxa"/>
            <w:tcBorders>
              <w:top w:val="single" w:sz="4" w:space="0" w:color="auto"/>
              <w:bottom w:val="single" w:sz="4" w:space="0" w:color="auto"/>
            </w:tcBorders>
            <w:vAlign w:val="bottom"/>
          </w:tcPr>
          <w:p w14:paraId="6EBADCA6" w14:textId="77777777" w:rsidR="000E6706" w:rsidRPr="00DF2D7E" w:rsidRDefault="00093AAD" w:rsidP="00B928AE">
            <w:pPr>
              <w:rPr>
                <w:sz w:val="18"/>
                <w:szCs w:val="18"/>
              </w:rPr>
            </w:pPr>
            <w:r w:rsidRPr="00DF2D7E">
              <w:rPr>
                <w:sz w:val="18"/>
                <w:szCs w:val="18"/>
              </w:rPr>
              <w:fldChar w:fldCharType="begin">
                <w:ffData>
                  <w:name w:val="Text73"/>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773CFB37" w14:textId="77777777" w:rsidTr="0023411B">
        <w:trPr>
          <w:trHeight w:val="288"/>
        </w:trPr>
        <w:tc>
          <w:tcPr>
            <w:tcW w:w="3150" w:type="dxa"/>
            <w:vAlign w:val="bottom"/>
          </w:tcPr>
          <w:p w14:paraId="1B5A619F" w14:textId="77777777" w:rsidR="000E6706" w:rsidRPr="00DF2D7E" w:rsidRDefault="000E6706" w:rsidP="00B928AE">
            <w:pPr>
              <w:rPr>
                <w:sz w:val="18"/>
                <w:szCs w:val="18"/>
              </w:rPr>
            </w:pPr>
            <w:r w:rsidRPr="00DF2D7E">
              <w:rPr>
                <w:sz w:val="18"/>
                <w:szCs w:val="18"/>
              </w:rPr>
              <w:t>Date:</w:t>
            </w:r>
          </w:p>
        </w:tc>
        <w:tc>
          <w:tcPr>
            <w:tcW w:w="4950" w:type="dxa"/>
            <w:tcBorders>
              <w:top w:val="single" w:sz="4" w:space="0" w:color="auto"/>
              <w:bottom w:val="single" w:sz="4" w:space="0" w:color="auto"/>
            </w:tcBorders>
            <w:vAlign w:val="bottom"/>
          </w:tcPr>
          <w:p w14:paraId="755FCCB4" w14:textId="77777777" w:rsidR="000E6706" w:rsidRPr="00DF2D7E" w:rsidRDefault="00093AAD" w:rsidP="00B928AE">
            <w:pPr>
              <w:rPr>
                <w:sz w:val="18"/>
                <w:szCs w:val="18"/>
              </w:rPr>
            </w:pPr>
            <w:r w:rsidRPr="00DF2D7E">
              <w:rPr>
                <w:sz w:val="18"/>
                <w:szCs w:val="18"/>
              </w:rPr>
              <w:fldChar w:fldCharType="begin">
                <w:ffData>
                  <w:name w:val="Text74"/>
                  <w:enabled/>
                  <w:calcOnExit w:val="0"/>
                  <w:textInput/>
                </w:ffData>
              </w:fldChar>
            </w:r>
            <w:bookmarkStart w:id="124" w:name="Text74"/>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24"/>
          </w:p>
        </w:tc>
      </w:tr>
      <w:tr w:rsidR="000E6706" w:rsidRPr="00DF2D7E" w14:paraId="34E06A08" w14:textId="77777777" w:rsidTr="0023411B">
        <w:trPr>
          <w:trHeight w:val="288"/>
        </w:trPr>
        <w:tc>
          <w:tcPr>
            <w:tcW w:w="3150" w:type="dxa"/>
            <w:vAlign w:val="bottom"/>
          </w:tcPr>
          <w:p w14:paraId="797E677C" w14:textId="77777777" w:rsidR="000E6706" w:rsidRPr="00DF2D7E" w:rsidRDefault="000E6706" w:rsidP="00B928AE">
            <w:pPr>
              <w:rPr>
                <w:sz w:val="18"/>
                <w:szCs w:val="18"/>
              </w:rPr>
            </w:pPr>
            <w:r w:rsidRPr="00DF2D7E">
              <w:rPr>
                <w:sz w:val="18"/>
                <w:szCs w:val="18"/>
              </w:rPr>
              <w:t>Telephone Number:</w:t>
            </w:r>
          </w:p>
        </w:tc>
        <w:tc>
          <w:tcPr>
            <w:tcW w:w="4950" w:type="dxa"/>
            <w:tcBorders>
              <w:top w:val="single" w:sz="4" w:space="0" w:color="auto"/>
              <w:bottom w:val="single" w:sz="4" w:space="0" w:color="auto"/>
            </w:tcBorders>
            <w:vAlign w:val="bottom"/>
          </w:tcPr>
          <w:p w14:paraId="0154FFA7" w14:textId="77777777" w:rsidR="000E6706" w:rsidRPr="00DF2D7E" w:rsidRDefault="00093AAD" w:rsidP="00B928AE">
            <w:pPr>
              <w:rPr>
                <w:sz w:val="18"/>
                <w:szCs w:val="18"/>
              </w:rPr>
            </w:pPr>
            <w:r w:rsidRPr="00DF2D7E">
              <w:rPr>
                <w:sz w:val="18"/>
                <w:szCs w:val="18"/>
              </w:rPr>
              <w:fldChar w:fldCharType="begin">
                <w:ffData>
                  <w:name w:val="Text75"/>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61D21458" w14:textId="77777777" w:rsidTr="0023411B">
        <w:trPr>
          <w:trHeight w:val="288"/>
        </w:trPr>
        <w:tc>
          <w:tcPr>
            <w:tcW w:w="3150" w:type="dxa"/>
            <w:vAlign w:val="bottom"/>
          </w:tcPr>
          <w:p w14:paraId="20508FDF" w14:textId="77777777" w:rsidR="000E6706" w:rsidRPr="00DF2D7E" w:rsidRDefault="000E6706" w:rsidP="00B928AE">
            <w:pPr>
              <w:rPr>
                <w:sz w:val="18"/>
                <w:szCs w:val="18"/>
              </w:rPr>
            </w:pPr>
            <w:r w:rsidRPr="00DF2D7E">
              <w:rPr>
                <w:sz w:val="18"/>
                <w:szCs w:val="18"/>
              </w:rPr>
              <w:t>Email Address:</w:t>
            </w:r>
          </w:p>
        </w:tc>
        <w:tc>
          <w:tcPr>
            <w:tcW w:w="4950" w:type="dxa"/>
            <w:tcBorders>
              <w:top w:val="single" w:sz="4" w:space="0" w:color="auto"/>
              <w:bottom w:val="single" w:sz="4" w:space="0" w:color="auto"/>
            </w:tcBorders>
            <w:vAlign w:val="bottom"/>
          </w:tcPr>
          <w:p w14:paraId="4DAC309F" w14:textId="77777777" w:rsidR="000E6706" w:rsidRPr="00DF2D7E" w:rsidRDefault="00093AAD" w:rsidP="00B928AE">
            <w:pPr>
              <w:rPr>
                <w:sz w:val="18"/>
                <w:szCs w:val="18"/>
              </w:rPr>
            </w:pPr>
            <w:r w:rsidRPr="00DF2D7E">
              <w:rPr>
                <w:sz w:val="18"/>
                <w:szCs w:val="18"/>
              </w:rPr>
              <w:fldChar w:fldCharType="begin">
                <w:ffData>
                  <w:name w:val="Text77"/>
                  <w:enabled/>
                  <w:calcOnExit w:val="0"/>
                  <w:textInput/>
                </w:ffData>
              </w:fldChar>
            </w:r>
            <w:bookmarkStart w:id="125" w:name="Text77"/>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25"/>
          </w:p>
        </w:tc>
      </w:tr>
    </w:tbl>
    <w:p w14:paraId="53636E8D" w14:textId="77777777" w:rsidR="000E6706" w:rsidRPr="00DF2D7E" w:rsidRDefault="000E6706" w:rsidP="00B928AE">
      <w:pPr>
        <w:rPr>
          <w:sz w:val="18"/>
          <w:szCs w:val="18"/>
        </w:rPr>
      </w:pPr>
    </w:p>
    <w:sectPr w:rsidR="000E6706" w:rsidRPr="00DF2D7E" w:rsidSect="00F81EBE">
      <w:headerReference w:type="default" r:id="rId17"/>
      <w:footerReference w:type="default" r:id="rId18"/>
      <w:headerReference w:type="first" r:id="rId19"/>
      <w:footerReference w:type="first" r:id="rId20"/>
      <w:pgSz w:w="12240" w:h="15840"/>
      <w:pgMar w:top="1296" w:right="720" w:bottom="1296"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B01E" w14:textId="77777777" w:rsidR="0022236C" w:rsidRDefault="0022236C" w:rsidP="00103AD3">
      <w:r>
        <w:separator/>
      </w:r>
    </w:p>
  </w:endnote>
  <w:endnote w:type="continuationSeparator" w:id="0">
    <w:p w14:paraId="0B3B1FAE" w14:textId="77777777" w:rsidR="0022236C" w:rsidRDefault="0022236C" w:rsidP="0010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76F7" w14:textId="117369E0" w:rsidR="00F81EBE" w:rsidRPr="00650CE8" w:rsidRDefault="00F81EBE" w:rsidP="00905541">
    <w:pPr>
      <w:pStyle w:val="Footer"/>
      <w:pBdr>
        <w:top w:val="single" w:sz="8" w:space="1" w:color="808080"/>
      </w:pBdr>
      <w:tabs>
        <w:tab w:val="clear" w:pos="4680"/>
        <w:tab w:val="clear" w:pos="9360"/>
        <w:tab w:val="center" w:pos="5400"/>
        <w:tab w:val="right" w:pos="10800"/>
      </w:tabs>
      <w:rPr>
        <w:sz w:val="16"/>
        <w:szCs w:val="16"/>
      </w:rPr>
    </w:pPr>
    <w:r w:rsidRPr="00650CE8">
      <w:rPr>
        <w:sz w:val="16"/>
        <w:szCs w:val="16"/>
      </w:rPr>
      <w:t xml:space="preserve">Representations </w:t>
    </w:r>
    <w:r>
      <w:rPr>
        <w:sz w:val="16"/>
        <w:szCs w:val="16"/>
      </w:rPr>
      <w:t>and</w:t>
    </w:r>
    <w:r w:rsidRPr="00650CE8">
      <w:rPr>
        <w:sz w:val="16"/>
        <w:szCs w:val="16"/>
      </w:rPr>
      <w:t xml:space="preserve"> Certifications</w:t>
    </w:r>
    <w:r>
      <w:rPr>
        <w:sz w:val="16"/>
        <w:szCs w:val="16"/>
      </w:rPr>
      <w:t xml:space="preserve"> for Subcontracts</w:t>
    </w:r>
    <w:r>
      <w:rPr>
        <w:sz w:val="16"/>
        <w:szCs w:val="16"/>
      </w:rPr>
      <w:tab/>
    </w:r>
    <w:r w:rsidRPr="00650CE8">
      <w:rPr>
        <w:sz w:val="16"/>
        <w:szCs w:val="16"/>
      </w:rPr>
      <w:tab/>
      <w:t>National Renewable Energy Laboratory</w:t>
    </w:r>
  </w:p>
  <w:p w14:paraId="61F6CB74" w14:textId="1FB76351" w:rsidR="00F81EBE" w:rsidRPr="00650CE8" w:rsidRDefault="00F81EBE" w:rsidP="00232747">
    <w:pPr>
      <w:tabs>
        <w:tab w:val="center" w:pos="5040"/>
        <w:tab w:val="right" w:pos="10800"/>
      </w:tabs>
      <w:rPr>
        <w:sz w:val="16"/>
        <w:szCs w:val="16"/>
      </w:rPr>
    </w:pPr>
    <w:r>
      <w:rPr>
        <w:sz w:val="16"/>
        <w:szCs w:val="16"/>
      </w:rPr>
      <w:t>Reference Guide I-011 Exhibit A Revised: 0</w:t>
    </w:r>
    <w:r w:rsidR="00D52640">
      <w:rPr>
        <w:sz w:val="16"/>
        <w:szCs w:val="16"/>
      </w:rPr>
      <w:t>7</w:t>
    </w:r>
    <w:r>
      <w:rPr>
        <w:sz w:val="16"/>
        <w:szCs w:val="16"/>
      </w:rPr>
      <w:t>/</w:t>
    </w:r>
    <w:r w:rsidR="00D52640">
      <w:rPr>
        <w:sz w:val="16"/>
        <w:szCs w:val="16"/>
      </w:rPr>
      <w:t>14</w:t>
    </w:r>
    <w:r>
      <w:rPr>
        <w:sz w:val="16"/>
        <w:szCs w:val="16"/>
      </w:rPr>
      <w:t>/</w:t>
    </w:r>
    <w:r w:rsidR="00D52640">
      <w:rPr>
        <w:sz w:val="16"/>
        <w:szCs w:val="16"/>
      </w:rPr>
      <w:t>2022</w:t>
    </w:r>
    <w:r w:rsidRPr="00650CE8">
      <w:rPr>
        <w:sz w:val="16"/>
        <w:szCs w:val="16"/>
      </w:rPr>
      <w:tab/>
    </w:r>
    <w:r w:rsidRPr="00650CE8">
      <w:rPr>
        <w:sz w:val="16"/>
        <w:szCs w:val="16"/>
      </w:rPr>
      <w:tab/>
      <w:t xml:space="preserve">Page </w:t>
    </w:r>
    <w:r w:rsidRPr="00650CE8">
      <w:rPr>
        <w:sz w:val="16"/>
        <w:szCs w:val="16"/>
      </w:rPr>
      <w:fldChar w:fldCharType="begin"/>
    </w:r>
    <w:r w:rsidRPr="00650CE8">
      <w:rPr>
        <w:sz w:val="16"/>
        <w:szCs w:val="16"/>
      </w:rPr>
      <w:instrText xml:space="preserve"> PAGE </w:instrText>
    </w:r>
    <w:r w:rsidRPr="00650CE8">
      <w:rPr>
        <w:sz w:val="16"/>
        <w:szCs w:val="16"/>
      </w:rPr>
      <w:fldChar w:fldCharType="separate"/>
    </w:r>
    <w:r>
      <w:rPr>
        <w:noProof/>
        <w:sz w:val="16"/>
        <w:szCs w:val="16"/>
      </w:rPr>
      <w:t>1</w:t>
    </w:r>
    <w:r w:rsidRPr="00650CE8">
      <w:rPr>
        <w:sz w:val="16"/>
        <w:szCs w:val="16"/>
      </w:rPr>
      <w:fldChar w:fldCharType="end"/>
    </w:r>
    <w:r w:rsidRPr="00650CE8">
      <w:rPr>
        <w:sz w:val="16"/>
        <w:szCs w:val="16"/>
      </w:rPr>
      <w:t xml:space="preserve"> of </w:t>
    </w:r>
    <w:r w:rsidRPr="00650CE8">
      <w:rPr>
        <w:sz w:val="16"/>
        <w:szCs w:val="16"/>
      </w:rPr>
      <w:fldChar w:fldCharType="begin"/>
    </w:r>
    <w:r w:rsidRPr="00650CE8">
      <w:rPr>
        <w:sz w:val="16"/>
        <w:szCs w:val="16"/>
      </w:rPr>
      <w:instrText xml:space="preserve"> NUMPAGES  </w:instrText>
    </w:r>
    <w:r w:rsidRPr="00650CE8">
      <w:rPr>
        <w:sz w:val="16"/>
        <w:szCs w:val="16"/>
      </w:rPr>
      <w:fldChar w:fldCharType="separate"/>
    </w:r>
    <w:r>
      <w:rPr>
        <w:noProof/>
        <w:sz w:val="16"/>
        <w:szCs w:val="16"/>
      </w:rPr>
      <w:t>13</w:t>
    </w:r>
    <w:r w:rsidRPr="00650CE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2674" w14:textId="5A50C65A" w:rsidR="00F81EBE" w:rsidRPr="00650CE8" w:rsidRDefault="00F81EBE" w:rsidP="00F81EBE">
    <w:pPr>
      <w:pStyle w:val="Footer"/>
      <w:pBdr>
        <w:top w:val="single" w:sz="8" w:space="1" w:color="808080"/>
      </w:pBdr>
      <w:tabs>
        <w:tab w:val="clear" w:pos="4680"/>
        <w:tab w:val="clear" w:pos="9360"/>
        <w:tab w:val="center" w:pos="5400"/>
        <w:tab w:val="right" w:pos="10800"/>
      </w:tabs>
      <w:rPr>
        <w:sz w:val="16"/>
        <w:szCs w:val="16"/>
      </w:rPr>
    </w:pPr>
    <w:r w:rsidRPr="00650CE8">
      <w:rPr>
        <w:sz w:val="16"/>
        <w:szCs w:val="16"/>
      </w:rPr>
      <w:t xml:space="preserve">Representations </w:t>
    </w:r>
    <w:r>
      <w:rPr>
        <w:sz w:val="16"/>
        <w:szCs w:val="16"/>
      </w:rPr>
      <w:t>and</w:t>
    </w:r>
    <w:r w:rsidRPr="00650CE8">
      <w:rPr>
        <w:sz w:val="16"/>
        <w:szCs w:val="16"/>
      </w:rPr>
      <w:t xml:space="preserve"> Certifications</w:t>
    </w:r>
    <w:r>
      <w:rPr>
        <w:sz w:val="16"/>
        <w:szCs w:val="16"/>
      </w:rPr>
      <w:t xml:space="preserve"> for Subcontracts</w:t>
    </w:r>
    <w:r>
      <w:rPr>
        <w:sz w:val="16"/>
        <w:szCs w:val="16"/>
      </w:rPr>
      <w:tab/>
    </w:r>
    <w:r w:rsidRPr="00650CE8">
      <w:rPr>
        <w:sz w:val="16"/>
        <w:szCs w:val="16"/>
      </w:rPr>
      <w:tab/>
      <w:t>National Renewable Energy Laboratory</w:t>
    </w:r>
  </w:p>
  <w:p w14:paraId="5ADDEACF" w14:textId="091DD2E0" w:rsidR="00F81EBE" w:rsidRPr="00650CE8" w:rsidRDefault="00F81EBE" w:rsidP="00F81EBE">
    <w:pPr>
      <w:tabs>
        <w:tab w:val="center" w:pos="5040"/>
        <w:tab w:val="right" w:pos="10800"/>
      </w:tabs>
      <w:rPr>
        <w:sz w:val="16"/>
        <w:szCs w:val="16"/>
      </w:rPr>
    </w:pPr>
    <w:r>
      <w:rPr>
        <w:sz w:val="16"/>
        <w:szCs w:val="16"/>
      </w:rPr>
      <w:t>Reference Guide I-011 Exhibit A Revised: 0</w:t>
    </w:r>
    <w:r w:rsidR="00D52640">
      <w:rPr>
        <w:sz w:val="16"/>
        <w:szCs w:val="16"/>
      </w:rPr>
      <w:t>7</w:t>
    </w:r>
    <w:r>
      <w:rPr>
        <w:sz w:val="16"/>
        <w:szCs w:val="16"/>
      </w:rPr>
      <w:t>/</w:t>
    </w:r>
    <w:r w:rsidR="00D52640">
      <w:rPr>
        <w:sz w:val="16"/>
        <w:szCs w:val="16"/>
      </w:rPr>
      <w:t>14</w:t>
    </w:r>
    <w:r>
      <w:rPr>
        <w:sz w:val="16"/>
        <w:szCs w:val="16"/>
      </w:rPr>
      <w:t>/</w:t>
    </w:r>
    <w:r w:rsidR="00D52640">
      <w:rPr>
        <w:sz w:val="16"/>
        <w:szCs w:val="16"/>
      </w:rPr>
      <w:t>2022</w:t>
    </w:r>
    <w:r w:rsidRPr="00650CE8">
      <w:rPr>
        <w:sz w:val="16"/>
        <w:szCs w:val="16"/>
      </w:rPr>
      <w:tab/>
    </w:r>
    <w:r w:rsidRPr="00650CE8">
      <w:rPr>
        <w:sz w:val="16"/>
        <w:szCs w:val="16"/>
      </w:rPr>
      <w:tab/>
      <w:t xml:space="preserve">Page </w:t>
    </w:r>
    <w:r w:rsidRPr="00650CE8">
      <w:rPr>
        <w:sz w:val="16"/>
        <w:szCs w:val="16"/>
      </w:rPr>
      <w:fldChar w:fldCharType="begin"/>
    </w:r>
    <w:r w:rsidRPr="00650CE8">
      <w:rPr>
        <w:sz w:val="16"/>
        <w:szCs w:val="16"/>
      </w:rPr>
      <w:instrText xml:space="preserve"> PAGE </w:instrText>
    </w:r>
    <w:r w:rsidRPr="00650CE8">
      <w:rPr>
        <w:sz w:val="16"/>
        <w:szCs w:val="16"/>
      </w:rPr>
      <w:fldChar w:fldCharType="separate"/>
    </w:r>
    <w:r>
      <w:rPr>
        <w:sz w:val="16"/>
        <w:szCs w:val="16"/>
      </w:rPr>
      <w:t>2</w:t>
    </w:r>
    <w:r w:rsidRPr="00650CE8">
      <w:rPr>
        <w:sz w:val="16"/>
        <w:szCs w:val="16"/>
      </w:rPr>
      <w:fldChar w:fldCharType="end"/>
    </w:r>
    <w:r w:rsidRPr="00650CE8">
      <w:rPr>
        <w:sz w:val="16"/>
        <w:szCs w:val="16"/>
      </w:rPr>
      <w:t xml:space="preserve"> of </w:t>
    </w:r>
    <w:r w:rsidRPr="00650CE8">
      <w:rPr>
        <w:sz w:val="16"/>
        <w:szCs w:val="16"/>
      </w:rPr>
      <w:fldChar w:fldCharType="begin"/>
    </w:r>
    <w:r w:rsidRPr="00650CE8">
      <w:rPr>
        <w:sz w:val="16"/>
        <w:szCs w:val="16"/>
      </w:rPr>
      <w:instrText xml:space="preserve"> NUMPAGES  </w:instrText>
    </w:r>
    <w:r w:rsidRPr="00650CE8">
      <w:rPr>
        <w:sz w:val="16"/>
        <w:szCs w:val="16"/>
      </w:rPr>
      <w:fldChar w:fldCharType="separate"/>
    </w:r>
    <w:r>
      <w:rPr>
        <w:sz w:val="16"/>
        <w:szCs w:val="16"/>
      </w:rPr>
      <w:t>9</w:t>
    </w:r>
    <w:r w:rsidRPr="00650CE8">
      <w:rPr>
        <w:sz w:val="16"/>
        <w:szCs w:val="16"/>
      </w:rPr>
      <w:fldChar w:fldCharType="end"/>
    </w:r>
  </w:p>
  <w:p w14:paraId="42DD2DF3" w14:textId="77777777" w:rsidR="00F81EBE" w:rsidRDefault="00F8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FFFB" w14:textId="77777777" w:rsidR="0022236C" w:rsidRDefault="0022236C" w:rsidP="00103AD3">
      <w:r>
        <w:separator/>
      </w:r>
    </w:p>
  </w:footnote>
  <w:footnote w:type="continuationSeparator" w:id="0">
    <w:p w14:paraId="6F102599" w14:textId="77777777" w:rsidR="0022236C" w:rsidRDefault="0022236C" w:rsidP="00103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9BE0" w14:textId="36DE3169" w:rsidR="007D4D27" w:rsidRPr="00065E4B" w:rsidRDefault="007D4D27" w:rsidP="00065E4B">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7022" w14:textId="7810C839" w:rsidR="00F81EBE" w:rsidRPr="00065E4B" w:rsidRDefault="008F7903" w:rsidP="00065E4B">
    <w:pPr>
      <w:pStyle w:val="Header"/>
      <w:jc w:val="center"/>
      <w:rPr>
        <w:b/>
        <w:bCs/>
      </w:rPr>
    </w:pPr>
    <w:r w:rsidRPr="00065E4B">
      <w:rPr>
        <w:b/>
        <w:bCs/>
        <w:noProof/>
      </w:rPr>
      <w:t xml:space="preserve"> </w:t>
    </w:r>
    <w:r w:rsidR="00F81EBE" w:rsidRPr="00065E4B">
      <w:rPr>
        <w:b/>
        <w:bCs/>
        <w:noProof/>
      </w:rPr>
      <w:drawing>
        <wp:anchor distT="0" distB="0" distL="114300" distR="114300" simplePos="0" relativeHeight="251659264" behindDoc="0" locked="0" layoutInCell="1" allowOverlap="1" wp14:anchorId="231CD25B" wp14:editId="6AA198C3">
          <wp:simplePos x="0" y="0"/>
          <wp:positionH relativeFrom="page">
            <wp:posOffset>457200</wp:posOffset>
          </wp:positionH>
          <wp:positionV relativeFrom="page">
            <wp:posOffset>7620</wp:posOffset>
          </wp:positionV>
          <wp:extent cx="2106373" cy="1179319"/>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_color"/>
                  <pic:cNvPicPr>
                    <a:picLocks noChangeAspect="1" noChangeArrowheads="1"/>
                  </pic:cNvPicPr>
                </pic:nvPicPr>
                <pic:blipFill>
                  <a:blip r:embed="rId1"/>
                  <a:stretch>
                    <a:fillRect/>
                  </a:stretch>
                </pic:blipFill>
                <pic:spPr bwMode="auto">
                  <a:xfrm>
                    <a:off x="0" y="0"/>
                    <a:ext cx="2106373" cy="11793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18A"/>
    <w:multiLevelType w:val="hybridMultilevel"/>
    <w:tmpl w:val="C368DFAE"/>
    <w:lvl w:ilvl="0" w:tplc="230606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66F70"/>
    <w:multiLevelType w:val="hybridMultilevel"/>
    <w:tmpl w:val="2798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4639"/>
    <w:multiLevelType w:val="hybridMultilevel"/>
    <w:tmpl w:val="3A4610BA"/>
    <w:lvl w:ilvl="0" w:tplc="46267372">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70AB9"/>
    <w:multiLevelType w:val="hybridMultilevel"/>
    <w:tmpl w:val="41248B9A"/>
    <w:lvl w:ilvl="0" w:tplc="8168D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72C2A"/>
    <w:multiLevelType w:val="hybridMultilevel"/>
    <w:tmpl w:val="AAC6068C"/>
    <w:lvl w:ilvl="0" w:tplc="79A65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C6D63"/>
    <w:multiLevelType w:val="hybridMultilevel"/>
    <w:tmpl w:val="BCAE19BA"/>
    <w:lvl w:ilvl="0" w:tplc="3D567F9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3142"/>
    <w:multiLevelType w:val="hybridMultilevel"/>
    <w:tmpl w:val="D3DE8BC4"/>
    <w:lvl w:ilvl="0" w:tplc="6614A71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8551A"/>
    <w:multiLevelType w:val="hybridMultilevel"/>
    <w:tmpl w:val="34DC6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17E4"/>
    <w:multiLevelType w:val="hybridMultilevel"/>
    <w:tmpl w:val="51162044"/>
    <w:lvl w:ilvl="0" w:tplc="DAD0FF6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13821"/>
    <w:multiLevelType w:val="hybridMultilevel"/>
    <w:tmpl w:val="2758BFCA"/>
    <w:lvl w:ilvl="0" w:tplc="01DEE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051B5A"/>
    <w:multiLevelType w:val="hybridMultilevel"/>
    <w:tmpl w:val="72DC0214"/>
    <w:lvl w:ilvl="0" w:tplc="A19A3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825458"/>
    <w:multiLevelType w:val="hybridMultilevel"/>
    <w:tmpl w:val="963AB51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85C82"/>
    <w:multiLevelType w:val="hybridMultilevel"/>
    <w:tmpl w:val="36A00CB6"/>
    <w:lvl w:ilvl="0" w:tplc="2506B41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21AC2F4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307CC"/>
    <w:multiLevelType w:val="hybridMultilevel"/>
    <w:tmpl w:val="08A26824"/>
    <w:lvl w:ilvl="0" w:tplc="A726F30A">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74066"/>
    <w:multiLevelType w:val="hybridMultilevel"/>
    <w:tmpl w:val="E788E6EE"/>
    <w:lvl w:ilvl="0" w:tplc="DC00A87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2628E"/>
    <w:multiLevelType w:val="hybridMultilevel"/>
    <w:tmpl w:val="C8C005D2"/>
    <w:lvl w:ilvl="0" w:tplc="20FE0D1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C7303"/>
    <w:multiLevelType w:val="hybridMultilevel"/>
    <w:tmpl w:val="2278DB84"/>
    <w:lvl w:ilvl="0" w:tplc="6BCE3718">
      <w:start w:val="2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096332"/>
    <w:multiLevelType w:val="hybridMultilevel"/>
    <w:tmpl w:val="7804C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156D6"/>
    <w:multiLevelType w:val="hybridMultilevel"/>
    <w:tmpl w:val="61F0CCD6"/>
    <w:lvl w:ilvl="0" w:tplc="1232792E">
      <w:start w:val="1"/>
      <w:numFmt w:val="upperLetter"/>
      <w:lvlText w:val="%1."/>
      <w:lvlJc w:val="left"/>
      <w:pPr>
        <w:ind w:left="18360" w:hanging="360"/>
      </w:pPr>
      <w:rPr>
        <w:rFonts w:hint="default"/>
      </w:rPr>
    </w:lvl>
    <w:lvl w:ilvl="1" w:tplc="04090019">
      <w:start w:val="1"/>
      <w:numFmt w:val="lowerLetter"/>
      <w:lvlText w:val="%2."/>
      <w:lvlJc w:val="left"/>
      <w:pPr>
        <w:ind w:left="19080" w:hanging="360"/>
      </w:pPr>
    </w:lvl>
    <w:lvl w:ilvl="2" w:tplc="0409001B" w:tentative="1">
      <w:start w:val="1"/>
      <w:numFmt w:val="lowerRoman"/>
      <w:lvlText w:val="%3."/>
      <w:lvlJc w:val="right"/>
      <w:pPr>
        <w:ind w:left="19800" w:hanging="180"/>
      </w:pPr>
    </w:lvl>
    <w:lvl w:ilvl="3" w:tplc="0409000F" w:tentative="1">
      <w:start w:val="1"/>
      <w:numFmt w:val="decimal"/>
      <w:lvlText w:val="%4."/>
      <w:lvlJc w:val="left"/>
      <w:pPr>
        <w:ind w:left="20520" w:hanging="360"/>
      </w:pPr>
    </w:lvl>
    <w:lvl w:ilvl="4" w:tplc="04090019" w:tentative="1">
      <w:start w:val="1"/>
      <w:numFmt w:val="lowerLetter"/>
      <w:lvlText w:val="%5."/>
      <w:lvlJc w:val="left"/>
      <w:pPr>
        <w:ind w:left="21240" w:hanging="360"/>
      </w:pPr>
    </w:lvl>
    <w:lvl w:ilvl="5" w:tplc="0409001B" w:tentative="1">
      <w:start w:val="1"/>
      <w:numFmt w:val="lowerRoman"/>
      <w:lvlText w:val="%6."/>
      <w:lvlJc w:val="right"/>
      <w:pPr>
        <w:ind w:left="21960" w:hanging="180"/>
      </w:pPr>
    </w:lvl>
    <w:lvl w:ilvl="6" w:tplc="0409000F" w:tentative="1">
      <w:start w:val="1"/>
      <w:numFmt w:val="decimal"/>
      <w:lvlText w:val="%7."/>
      <w:lvlJc w:val="left"/>
      <w:pPr>
        <w:ind w:left="22680" w:hanging="360"/>
      </w:pPr>
    </w:lvl>
    <w:lvl w:ilvl="7" w:tplc="04090019" w:tentative="1">
      <w:start w:val="1"/>
      <w:numFmt w:val="lowerLetter"/>
      <w:lvlText w:val="%8."/>
      <w:lvlJc w:val="left"/>
      <w:pPr>
        <w:ind w:left="23400" w:hanging="360"/>
      </w:pPr>
    </w:lvl>
    <w:lvl w:ilvl="8" w:tplc="0409001B" w:tentative="1">
      <w:start w:val="1"/>
      <w:numFmt w:val="lowerRoman"/>
      <w:lvlText w:val="%9."/>
      <w:lvlJc w:val="right"/>
      <w:pPr>
        <w:ind w:left="24120" w:hanging="180"/>
      </w:pPr>
    </w:lvl>
  </w:abstractNum>
  <w:abstractNum w:abstractNumId="19" w15:restartNumberingAfterBreak="0">
    <w:nsid w:val="3D220138"/>
    <w:multiLevelType w:val="hybridMultilevel"/>
    <w:tmpl w:val="C19C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506C6"/>
    <w:multiLevelType w:val="hybridMultilevel"/>
    <w:tmpl w:val="120CD754"/>
    <w:lvl w:ilvl="0" w:tplc="3DD43EE6">
      <w:start w:val="12"/>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D106E"/>
    <w:multiLevelType w:val="hybridMultilevel"/>
    <w:tmpl w:val="8B1C3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26D32"/>
    <w:multiLevelType w:val="hybridMultilevel"/>
    <w:tmpl w:val="93F0D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F5325"/>
    <w:multiLevelType w:val="hybridMultilevel"/>
    <w:tmpl w:val="9A9E19D0"/>
    <w:lvl w:ilvl="0" w:tplc="91AE2856">
      <w:start w:val="1"/>
      <w:numFmt w:val="upperLetter"/>
      <w:lvlText w:val="%1."/>
      <w:lvlJc w:val="left"/>
      <w:pPr>
        <w:ind w:left="600" w:hanging="360"/>
      </w:pPr>
      <w:rPr>
        <w:rFonts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4BB0FAB"/>
    <w:multiLevelType w:val="hybridMultilevel"/>
    <w:tmpl w:val="8A0C6806"/>
    <w:lvl w:ilvl="0" w:tplc="4058F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817DF"/>
    <w:multiLevelType w:val="hybridMultilevel"/>
    <w:tmpl w:val="895E5492"/>
    <w:lvl w:ilvl="0" w:tplc="9A0E7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57141E"/>
    <w:multiLevelType w:val="hybridMultilevel"/>
    <w:tmpl w:val="F8E862F0"/>
    <w:lvl w:ilvl="0" w:tplc="B5366BA8">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07FD3"/>
    <w:multiLevelType w:val="hybridMultilevel"/>
    <w:tmpl w:val="3920EB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360F76"/>
    <w:multiLevelType w:val="hybridMultilevel"/>
    <w:tmpl w:val="76340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5A5D6A"/>
    <w:multiLevelType w:val="hybridMultilevel"/>
    <w:tmpl w:val="28B29908"/>
    <w:lvl w:ilvl="0" w:tplc="DDD25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D661CB"/>
    <w:multiLevelType w:val="hybridMultilevel"/>
    <w:tmpl w:val="CFDCC67A"/>
    <w:lvl w:ilvl="0" w:tplc="A2CE33E6">
      <w:start w:val="1"/>
      <w:numFmt w:val="decimal"/>
      <w:lvlText w:val="%1."/>
      <w:lvlJc w:val="left"/>
      <w:pPr>
        <w:ind w:left="1080" w:hanging="360"/>
      </w:pPr>
      <w:rPr>
        <w:rFonts w:hint="default"/>
      </w:rPr>
    </w:lvl>
    <w:lvl w:ilvl="1" w:tplc="230606C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6D60B8"/>
    <w:multiLevelType w:val="hybridMultilevel"/>
    <w:tmpl w:val="20A2333C"/>
    <w:lvl w:ilvl="0" w:tplc="FB5453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6F3613B"/>
    <w:multiLevelType w:val="hybridMultilevel"/>
    <w:tmpl w:val="02EEB4F2"/>
    <w:lvl w:ilvl="0" w:tplc="B4025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7512D5"/>
    <w:multiLevelType w:val="hybridMultilevel"/>
    <w:tmpl w:val="D34202B4"/>
    <w:lvl w:ilvl="0" w:tplc="E8B4D6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C01FE0"/>
    <w:multiLevelType w:val="hybridMultilevel"/>
    <w:tmpl w:val="2D06C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BEE"/>
    <w:multiLevelType w:val="hybridMultilevel"/>
    <w:tmpl w:val="0C662436"/>
    <w:lvl w:ilvl="0" w:tplc="9D601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E664E2"/>
    <w:multiLevelType w:val="hybridMultilevel"/>
    <w:tmpl w:val="16E6C0CA"/>
    <w:lvl w:ilvl="0" w:tplc="BD2E1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0B390A"/>
    <w:multiLevelType w:val="hybridMultilevel"/>
    <w:tmpl w:val="C9900D5A"/>
    <w:lvl w:ilvl="0" w:tplc="230606C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C5509A"/>
    <w:multiLevelType w:val="hybridMultilevel"/>
    <w:tmpl w:val="F8DCC4EC"/>
    <w:lvl w:ilvl="0" w:tplc="26B6696C">
      <w:start w:val="2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F6261"/>
    <w:multiLevelType w:val="hybridMultilevel"/>
    <w:tmpl w:val="77DE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B3F60"/>
    <w:multiLevelType w:val="hybridMultilevel"/>
    <w:tmpl w:val="A5A65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7A3DE0"/>
    <w:multiLevelType w:val="hybridMultilevel"/>
    <w:tmpl w:val="20604E0A"/>
    <w:lvl w:ilvl="0" w:tplc="4B602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FC3B83"/>
    <w:multiLevelType w:val="hybridMultilevel"/>
    <w:tmpl w:val="C702353E"/>
    <w:lvl w:ilvl="0" w:tplc="6BCE371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6859"/>
    <w:multiLevelType w:val="hybridMultilevel"/>
    <w:tmpl w:val="E5C09350"/>
    <w:lvl w:ilvl="0" w:tplc="FC2E2D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D52A8"/>
    <w:multiLevelType w:val="hybridMultilevel"/>
    <w:tmpl w:val="8B1C3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F2202"/>
    <w:multiLevelType w:val="hybridMultilevel"/>
    <w:tmpl w:val="C1D487F6"/>
    <w:lvl w:ilvl="0" w:tplc="3FFA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9112422">
    <w:abstractNumId w:val="12"/>
  </w:num>
  <w:num w:numId="2" w16cid:durableId="445275556">
    <w:abstractNumId w:val="23"/>
  </w:num>
  <w:num w:numId="3" w16cid:durableId="1130243689">
    <w:abstractNumId w:val="29"/>
  </w:num>
  <w:num w:numId="4" w16cid:durableId="1959987440">
    <w:abstractNumId w:val="17"/>
  </w:num>
  <w:num w:numId="5" w16cid:durableId="1677030773">
    <w:abstractNumId w:val="22"/>
  </w:num>
  <w:num w:numId="6" w16cid:durableId="794560114">
    <w:abstractNumId w:val="41"/>
  </w:num>
  <w:num w:numId="7" w16cid:durableId="549806013">
    <w:abstractNumId w:val="26"/>
  </w:num>
  <w:num w:numId="8" w16cid:durableId="98721210">
    <w:abstractNumId w:val="6"/>
  </w:num>
  <w:num w:numId="9" w16cid:durableId="456458994">
    <w:abstractNumId w:val="31"/>
  </w:num>
  <w:num w:numId="10" w16cid:durableId="1210995375">
    <w:abstractNumId w:val="28"/>
  </w:num>
  <w:num w:numId="11" w16cid:durableId="391347317">
    <w:abstractNumId w:val="19"/>
  </w:num>
  <w:num w:numId="12" w16cid:durableId="1967930730">
    <w:abstractNumId w:val="11"/>
  </w:num>
  <w:num w:numId="13" w16cid:durableId="11953556">
    <w:abstractNumId w:val="9"/>
  </w:num>
  <w:num w:numId="14" w16cid:durableId="1494027947">
    <w:abstractNumId w:val="4"/>
  </w:num>
  <w:num w:numId="15" w16cid:durableId="1665545253">
    <w:abstractNumId w:val="43"/>
  </w:num>
  <w:num w:numId="16" w16cid:durableId="901981878">
    <w:abstractNumId w:val="7"/>
  </w:num>
  <w:num w:numId="17" w16cid:durableId="1660766953">
    <w:abstractNumId w:val="32"/>
  </w:num>
  <w:num w:numId="18" w16cid:durableId="314456915">
    <w:abstractNumId w:val="39"/>
  </w:num>
  <w:num w:numId="19" w16cid:durableId="1979533544">
    <w:abstractNumId w:val="25"/>
  </w:num>
  <w:num w:numId="20" w16cid:durableId="1295015153">
    <w:abstractNumId w:val="10"/>
  </w:num>
  <w:num w:numId="21" w16cid:durableId="2090075652">
    <w:abstractNumId w:val="5"/>
  </w:num>
  <w:num w:numId="22" w16cid:durableId="1058629185">
    <w:abstractNumId w:val="36"/>
  </w:num>
  <w:num w:numId="23" w16cid:durableId="403798944">
    <w:abstractNumId w:val="3"/>
  </w:num>
  <w:num w:numId="24" w16cid:durableId="2077512122">
    <w:abstractNumId w:val="34"/>
  </w:num>
  <w:num w:numId="25" w16cid:durableId="844051481">
    <w:abstractNumId w:val="1"/>
  </w:num>
  <w:num w:numId="26" w16cid:durableId="325010632">
    <w:abstractNumId w:val="44"/>
  </w:num>
  <w:num w:numId="27" w16cid:durableId="794519060">
    <w:abstractNumId w:val="37"/>
  </w:num>
  <w:num w:numId="28" w16cid:durableId="457376802">
    <w:abstractNumId w:val="33"/>
  </w:num>
  <w:num w:numId="29" w16cid:durableId="1115710241">
    <w:abstractNumId w:val="20"/>
  </w:num>
  <w:num w:numId="30" w16cid:durableId="1356469449">
    <w:abstractNumId w:val="15"/>
  </w:num>
  <w:num w:numId="31" w16cid:durableId="235747038">
    <w:abstractNumId w:val="14"/>
  </w:num>
  <w:num w:numId="32" w16cid:durableId="170414986">
    <w:abstractNumId w:val="40"/>
  </w:num>
  <w:num w:numId="33" w16cid:durableId="1554610378">
    <w:abstractNumId w:val="27"/>
  </w:num>
  <w:num w:numId="34" w16cid:durableId="2048526124">
    <w:abstractNumId w:val="2"/>
  </w:num>
  <w:num w:numId="35" w16cid:durableId="1435707029">
    <w:abstractNumId w:val="38"/>
  </w:num>
  <w:num w:numId="36" w16cid:durableId="2032294445">
    <w:abstractNumId w:val="8"/>
  </w:num>
  <w:num w:numId="37" w16cid:durableId="242574282">
    <w:abstractNumId w:val="42"/>
  </w:num>
  <w:num w:numId="38" w16cid:durableId="1411660814">
    <w:abstractNumId w:val="16"/>
  </w:num>
  <w:num w:numId="39" w16cid:durableId="701517487">
    <w:abstractNumId w:val="18"/>
  </w:num>
  <w:num w:numId="40" w16cid:durableId="855268048">
    <w:abstractNumId w:val="30"/>
  </w:num>
  <w:num w:numId="41" w16cid:durableId="1053388729">
    <w:abstractNumId w:val="0"/>
  </w:num>
  <w:num w:numId="42" w16cid:durableId="2138833616">
    <w:abstractNumId w:val="24"/>
  </w:num>
  <w:num w:numId="43" w16cid:durableId="326598429">
    <w:abstractNumId w:val="35"/>
  </w:num>
  <w:num w:numId="44" w16cid:durableId="1420057301">
    <w:abstractNumId w:val="45"/>
  </w:num>
  <w:num w:numId="45" w16cid:durableId="1280335993">
    <w:abstractNumId w:val="13"/>
  </w:num>
  <w:num w:numId="46" w16cid:durableId="143786382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36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2F"/>
    <w:rsid w:val="00000C6D"/>
    <w:rsid w:val="00001B68"/>
    <w:rsid w:val="00003FB5"/>
    <w:rsid w:val="00003FEC"/>
    <w:rsid w:val="00006A9B"/>
    <w:rsid w:val="000075EF"/>
    <w:rsid w:val="0001423E"/>
    <w:rsid w:val="00014768"/>
    <w:rsid w:val="00020E5D"/>
    <w:rsid w:val="00021DF4"/>
    <w:rsid w:val="00024D6A"/>
    <w:rsid w:val="0002697F"/>
    <w:rsid w:val="00027B7C"/>
    <w:rsid w:val="000311CF"/>
    <w:rsid w:val="000319BD"/>
    <w:rsid w:val="0003292D"/>
    <w:rsid w:val="0003354B"/>
    <w:rsid w:val="000349A3"/>
    <w:rsid w:val="000503C3"/>
    <w:rsid w:val="00056D58"/>
    <w:rsid w:val="0006063C"/>
    <w:rsid w:val="000636D8"/>
    <w:rsid w:val="00065E4B"/>
    <w:rsid w:val="00066438"/>
    <w:rsid w:val="00076423"/>
    <w:rsid w:val="00081017"/>
    <w:rsid w:val="00081B83"/>
    <w:rsid w:val="00083054"/>
    <w:rsid w:val="0008587B"/>
    <w:rsid w:val="00093AAD"/>
    <w:rsid w:val="00093CC3"/>
    <w:rsid w:val="0009482F"/>
    <w:rsid w:val="000A4F2F"/>
    <w:rsid w:val="000A5FB2"/>
    <w:rsid w:val="000A60DE"/>
    <w:rsid w:val="000A7025"/>
    <w:rsid w:val="000A7D70"/>
    <w:rsid w:val="000B1915"/>
    <w:rsid w:val="000B3829"/>
    <w:rsid w:val="000C01FA"/>
    <w:rsid w:val="000C11EA"/>
    <w:rsid w:val="000C1FBE"/>
    <w:rsid w:val="000C3466"/>
    <w:rsid w:val="000C5A90"/>
    <w:rsid w:val="000D0263"/>
    <w:rsid w:val="000D0621"/>
    <w:rsid w:val="000D3DC7"/>
    <w:rsid w:val="000E1349"/>
    <w:rsid w:val="000E2470"/>
    <w:rsid w:val="000E6706"/>
    <w:rsid w:val="0010364C"/>
    <w:rsid w:val="00103AD3"/>
    <w:rsid w:val="001119A5"/>
    <w:rsid w:val="0011249B"/>
    <w:rsid w:val="001231C4"/>
    <w:rsid w:val="00133552"/>
    <w:rsid w:val="00133CE5"/>
    <w:rsid w:val="001350F3"/>
    <w:rsid w:val="001377BE"/>
    <w:rsid w:val="001409B8"/>
    <w:rsid w:val="00144F87"/>
    <w:rsid w:val="00160FED"/>
    <w:rsid w:val="00162706"/>
    <w:rsid w:val="00162BD1"/>
    <w:rsid w:val="00163E91"/>
    <w:rsid w:val="00165C4F"/>
    <w:rsid w:val="00170A0F"/>
    <w:rsid w:val="00174ADD"/>
    <w:rsid w:val="00176BD1"/>
    <w:rsid w:val="00177D58"/>
    <w:rsid w:val="00177F72"/>
    <w:rsid w:val="00183114"/>
    <w:rsid w:val="001847E7"/>
    <w:rsid w:val="001A01B9"/>
    <w:rsid w:val="001A70E7"/>
    <w:rsid w:val="001A7852"/>
    <w:rsid w:val="001B157E"/>
    <w:rsid w:val="001B20AC"/>
    <w:rsid w:val="001C1D82"/>
    <w:rsid w:val="001C5370"/>
    <w:rsid w:val="001D00B5"/>
    <w:rsid w:val="001D4902"/>
    <w:rsid w:val="001D5A3A"/>
    <w:rsid w:val="001D5FD8"/>
    <w:rsid w:val="001D79DB"/>
    <w:rsid w:val="001E1B7A"/>
    <w:rsid w:val="001F55A5"/>
    <w:rsid w:val="001F7DE8"/>
    <w:rsid w:val="002009B3"/>
    <w:rsid w:val="0021265A"/>
    <w:rsid w:val="00213E25"/>
    <w:rsid w:val="0022236C"/>
    <w:rsid w:val="00223D38"/>
    <w:rsid w:val="00226665"/>
    <w:rsid w:val="00227E61"/>
    <w:rsid w:val="00232747"/>
    <w:rsid w:val="0023411B"/>
    <w:rsid w:val="00251FE9"/>
    <w:rsid w:val="00252760"/>
    <w:rsid w:val="00255B9E"/>
    <w:rsid w:val="00261093"/>
    <w:rsid w:val="00262189"/>
    <w:rsid w:val="00263634"/>
    <w:rsid w:val="002718AD"/>
    <w:rsid w:val="00272333"/>
    <w:rsid w:val="002734CA"/>
    <w:rsid w:val="00276983"/>
    <w:rsid w:val="002811DF"/>
    <w:rsid w:val="002853A0"/>
    <w:rsid w:val="00285958"/>
    <w:rsid w:val="002943E0"/>
    <w:rsid w:val="00295683"/>
    <w:rsid w:val="002976A6"/>
    <w:rsid w:val="002A05AA"/>
    <w:rsid w:val="002A18D5"/>
    <w:rsid w:val="002A4CD5"/>
    <w:rsid w:val="002B4B11"/>
    <w:rsid w:val="002C260A"/>
    <w:rsid w:val="002C2684"/>
    <w:rsid w:val="002D222C"/>
    <w:rsid w:val="002D3C59"/>
    <w:rsid w:val="002D4863"/>
    <w:rsid w:val="002E49B5"/>
    <w:rsid w:val="002E78C6"/>
    <w:rsid w:val="002F18EA"/>
    <w:rsid w:val="00305C5B"/>
    <w:rsid w:val="00307639"/>
    <w:rsid w:val="0031198B"/>
    <w:rsid w:val="00312A31"/>
    <w:rsid w:val="00313248"/>
    <w:rsid w:val="003158BB"/>
    <w:rsid w:val="00321533"/>
    <w:rsid w:val="003222AB"/>
    <w:rsid w:val="00334D73"/>
    <w:rsid w:val="0034653B"/>
    <w:rsid w:val="00353C6D"/>
    <w:rsid w:val="003577DD"/>
    <w:rsid w:val="00365BDE"/>
    <w:rsid w:val="003663D1"/>
    <w:rsid w:val="003701DB"/>
    <w:rsid w:val="0037326F"/>
    <w:rsid w:val="0037543D"/>
    <w:rsid w:val="00377705"/>
    <w:rsid w:val="00377E01"/>
    <w:rsid w:val="00387EB2"/>
    <w:rsid w:val="00392769"/>
    <w:rsid w:val="003938B7"/>
    <w:rsid w:val="003A0D97"/>
    <w:rsid w:val="003B1626"/>
    <w:rsid w:val="003B4DB5"/>
    <w:rsid w:val="003C26BC"/>
    <w:rsid w:val="003C446D"/>
    <w:rsid w:val="003C76B5"/>
    <w:rsid w:val="003D5BD5"/>
    <w:rsid w:val="003E1654"/>
    <w:rsid w:val="003E1D05"/>
    <w:rsid w:val="003F22DD"/>
    <w:rsid w:val="003F6519"/>
    <w:rsid w:val="003F6D6D"/>
    <w:rsid w:val="00405BDA"/>
    <w:rsid w:val="004135F8"/>
    <w:rsid w:val="00415CBD"/>
    <w:rsid w:val="004309CE"/>
    <w:rsid w:val="00431B8E"/>
    <w:rsid w:val="00431D0A"/>
    <w:rsid w:val="00431DBA"/>
    <w:rsid w:val="004359FA"/>
    <w:rsid w:val="004362AA"/>
    <w:rsid w:val="004370B1"/>
    <w:rsid w:val="004375A7"/>
    <w:rsid w:val="004402C8"/>
    <w:rsid w:val="0044689B"/>
    <w:rsid w:val="004478F8"/>
    <w:rsid w:val="00447DD1"/>
    <w:rsid w:val="00452295"/>
    <w:rsid w:val="00457461"/>
    <w:rsid w:val="00464A1E"/>
    <w:rsid w:val="00467E17"/>
    <w:rsid w:val="004703CF"/>
    <w:rsid w:val="00472144"/>
    <w:rsid w:val="00473D17"/>
    <w:rsid w:val="0047430C"/>
    <w:rsid w:val="004762AB"/>
    <w:rsid w:val="00484DCD"/>
    <w:rsid w:val="00497679"/>
    <w:rsid w:val="004A3432"/>
    <w:rsid w:val="004A3CDD"/>
    <w:rsid w:val="004A73BB"/>
    <w:rsid w:val="004B5BA4"/>
    <w:rsid w:val="004C5A7F"/>
    <w:rsid w:val="004C77B5"/>
    <w:rsid w:val="004D0CDC"/>
    <w:rsid w:val="004D300C"/>
    <w:rsid w:val="004D34E8"/>
    <w:rsid w:val="004D5866"/>
    <w:rsid w:val="004D6482"/>
    <w:rsid w:val="004E17D3"/>
    <w:rsid w:val="004E35C4"/>
    <w:rsid w:val="004E761E"/>
    <w:rsid w:val="004F5758"/>
    <w:rsid w:val="004F5957"/>
    <w:rsid w:val="0050721C"/>
    <w:rsid w:val="0052195F"/>
    <w:rsid w:val="005276A9"/>
    <w:rsid w:val="0052790E"/>
    <w:rsid w:val="00527D87"/>
    <w:rsid w:val="00527E69"/>
    <w:rsid w:val="00530628"/>
    <w:rsid w:val="0053307D"/>
    <w:rsid w:val="00533CA1"/>
    <w:rsid w:val="005342F4"/>
    <w:rsid w:val="00536595"/>
    <w:rsid w:val="00550BB8"/>
    <w:rsid w:val="005533CA"/>
    <w:rsid w:val="005546AC"/>
    <w:rsid w:val="00560835"/>
    <w:rsid w:val="005663B9"/>
    <w:rsid w:val="00570908"/>
    <w:rsid w:val="005801A6"/>
    <w:rsid w:val="005859BD"/>
    <w:rsid w:val="005A59AA"/>
    <w:rsid w:val="005B0080"/>
    <w:rsid w:val="005B6F81"/>
    <w:rsid w:val="005C4511"/>
    <w:rsid w:val="005C50CE"/>
    <w:rsid w:val="005C7ECE"/>
    <w:rsid w:val="005D39F4"/>
    <w:rsid w:val="005D3A1F"/>
    <w:rsid w:val="005D4888"/>
    <w:rsid w:val="005D4C5B"/>
    <w:rsid w:val="005D69C7"/>
    <w:rsid w:val="005E086A"/>
    <w:rsid w:val="005E4B2F"/>
    <w:rsid w:val="005E6E23"/>
    <w:rsid w:val="005F11BD"/>
    <w:rsid w:val="005F3C6D"/>
    <w:rsid w:val="005F625C"/>
    <w:rsid w:val="005F68CB"/>
    <w:rsid w:val="006014A7"/>
    <w:rsid w:val="00602F86"/>
    <w:rsid w:val="00605F10"/>
    <w:rsid w:val="00607478"/>
    <w:rsid w:val="006100D4"/>
    <w:rsid w:val="00612E04"/>
    <w:rsid w:val="0061460A"/>
    <w:rsid w:val="006154D8"/>
    <w:rsid w:val="00620BA2"/>
    <w:rsid w:val="00624BA8"/>
    <w:rsid w:val="00634F0F"/>
    <w:rsid w:val="0063521A"/>
    <w:rsid w:val="00641378"/>
    <w:rsid w:val="006458E5"/>
    <w:rsid w:val="00647535"/>
    <w:rsid w:val="00650CE8"/>
    <w:rsid w:val="00650D91"/>
    <w:rsid w:val="00650DE3"/>
    <w:rsid w:val="00652E32"/>
    <w:rsid w:val="006602F4"/>
    <w:rsid w:val="006605A6"/>
    <w:rsid w:val="00661972"/>
    <w:rsid w:val="006624F3"/>
    <w:rsid w:val="00662F91"/>
    <w:rsid w:val="00665A6F"/>
    <w:rsid w:val="00666E5B"/>
    <w:rsid w:val="00667661"/>
    <w:rsid w:val="00667EC5"/>
    <w:rsid w:val="006704D6"/>
    <w:rsid w:val="00671337"/>
    <w:rsid w:val="00671BD8"/>
    <w:rsid w:val="00676941"/>
    <w:rsid w:val="006810C1"/>
    <w:rsid w:val="00686F37"/>
    <w:rsid w:val="00687602"/>
    <w:rsid w:val="00690594"/>
    <w:rsid w:val="006A2CF4"/>
    <w:rsid w:val="006A6134"/>
    <w:rsid w:val="006B16F5"/>
    <w:rsid w:val="006B2CA9"/>
    <w:rsid w:val="006B300B"/>
    <w:rsid w:val="006B4537"/>
    <w:rsid w:val="006B4602"/>
    <w:rsid w:val="006B603B"/>
    <w:rsid w:val="006B699D"/>
    <w:rsid w:val="006C0191"/>
    <w:rsid w:val="006C41FE"/>
    <w:rsid w:val="006C6E30"/>
    <w:rsid w:val="006C7DDE"/>
    <w:rsid w:val="006D11BD"/>
    <w:rsid w:val="006D1C30"/>
    <w:rsid w:val="006D2AEB"/>
    <w:rsid w:val="006D4D57"/>
    <w:rsid w:val="006D6F57"/>
    <w:rsid w:val="006D7C25"/>
    <w:rsid w:val="006E1152"/>
    <w:rsid w:val="006F1D76"/>
    <w:rsid w:val="006F3C60"/>
    <w:rsid w:val="006F43A5"/>
    <w:rsid w:val="006F4AB6"/>
    <w:rsid w:val="006F6EB7"/>
    <w:rsid w:val="007044A2"/>
    <w:rsid w:val="00704C26"/>
    <w:rsid w:val="00711847"/>
    <w:rsid w:val="007143EA"/>
    <w:rsid w:val="007144F6"/>
    <w:rsid w:val="00717D9D"/>
    <w:rsid w:val="007221CA"/>
    <w:rsid w:val="00731EBE"/>
    <w:rsid w:val="00741109"/>
    <w:rsid w:val="00741226"/>
    <w:rsid w:val="00741D63"/>
    <w:rsid w:val="00753917"/>
    <w:rsid w:val="007555BE"/>
    <w:rsid w:val="00755E4A"/>
    <w:rsid w:val="007612F1"/>
    <w:rsid w:val="00762567"/>
    <w:rsid w:val="00766C24"/>
    <w:rsid w:val="00772C9D"/>
    <w:rsid w:val="00773D17"/>
    <w:rsid w:val="00775BD0"/>
    <w:rsid w:val="007809DA"/>
    <w:rsid w:val="00783954"/>
    <w:rsid w:val="007862D1"/>
    <w:rsid w:val="007933A6"/>
    <w:rsid w:val="007955BE"/>
    <w:rsid w:val="00795E24"/>
    <w:rsid w:val="007A4418"/>
    <w:rsid w:val="007A5254"/>
    <w:rsid w:val="007B1347"/>
    <w:rsid w:val="007B2E29"/>
    <w:rsid w:val="007B35F3"/>
    <w:rsid w:val="007C290F"/>
    <w:rsid w:val="007C3C3B"/>
    <w:rsid w:val="007C534D"/>
    <w:rsid w:val="007C70A6"/>
    <w:rsid w:val="007C780D"/>
    <w:rsid w:val="007D0375"/>
    <w:rsid w:val="007D0C41"/>
    <w:rsid w:val="007D4D27"/>
    <w:rsid w:val="007D749F"/>
    <w:rsid w:val="007E62F2"/>
    <w:rsid w:val="007E6775"/>
    <w:rsid w:val="007F07D9"/>
    <w:rsid w:val="007F29CC"/>
    <w:rsid w:val="00801A82"/>
    <w:rsid w:val="00806369"/>
    <w:rsid w:val="008064AE"/>
    <w:rsid w:val="008119AF"/>
    <w:rsid w:val="00812A54"/>
    <w:rsid w:val="008177B4"/>
    <w:rsid w:val="00827C4A"/>
    <w:rsid w:val="008313F0"/>
    <w:rsid w:val="00847A9B"/>
    <w:rsid w:val="00850FC5"/>
    <w:rsid w:val="00860A92"/>
    <w:rsid w:val="008811A4"/>
    <w:rsid w:val="0088132F"/>
    <w:rsid w:val="00881698"/>
    <w:rsid w:val="00886CE6"/>
    <w:rsid w:val="00892D39"/>
    <w:rsid w:val="008946E7"/>
    <w:rsid w:val="00897409"/>
    <w:rsid w:val="008C1A7C"/>
    <w:rsid w:val="008C2068"/>
    <w:rsid w:val="008C41B8"/>
    <w:rsid w:val="008C54C9"/>
    <w:rsid w:val="008E0666"/>
    <w:rsid w:val="008E129B"/>
    <w:rsid w:val="008E5D7C"/>
    <w:rsid w:val="008F3AE3"/>
    <w:rsid w:val="008F471D"/>
    <w:rsid w:val="008F72EC"/>
    <w:rsid w:val="008F7903"/>
    <w:rsid w:val="009009B9"/>
    <w:rsid w:val="00900F89"/>
    <w:rsid w:val="00905541"/>
    <w:rsid w:val="00907298"/>
    <w:rsid w:val="00913F0E"/>
    <w:rsid w:val="009205A2"/>
    <w:rsid w:val="009232D5"/>
    <w:rsid w:val="00940252"/>
    <w:rsid w:val="00943044"/>
    <w:rsid w:val="00953527"/>
    <w:rsid w:val="00953EB0"/>
    <w:rsid w:val="00953FC3"/>
    <w:rsid w:val="0095502A"/>
    <w:rsid w:val="00961E75"/>
    <w:rsid w:val="00972D84"/>
    <w:rsid w:val="0097446B"/>
    <w:rsid w:val="00977A40"/>
    <w:rsid w:val="00977D13"/>
    <w:rsid w:val="0098590D"/>
    <w:rsid w:val="00990F77"/>
    <w:rsid w:val="0099149D"/>
    <w:rsid w:val="009948B3"/>
    <w:rsid w:val="009A1E1E"/>
    <w:rsid w:val="009A572F"/>
    <w:rsid w:val="009A6AFB"/>
    <w:rsid w:val="009B0912"/>
    <w:rsid w:val="009B55E8"/>
    <w:rsid w:val="009B5F11"/>
    <w:rsid w:val="009B7F8F"/>
    <w:rsid w:val="009C2220"/>
    <w:rsid w:val="009C2A27"/>
    <w:rsid w:val="009C3168"/>
    <w:rsid w:val="009C3FFB"/>
    <w:rsid w:val="009C586C"/>
    <w:rsid w:val="009D5CA4"/>
    <w:rsid w:val="009D6CB4"/>
    <w:rsid w:val="009D7C42"/>
    <w:rsid w:val="009E1F1E"/>
    <w:rsid w:val="009E4F7D"/>
    <w:rsid w:val="009E7F30"/>
    <w:rsid w:val="009F1E68"/>
    <w:rsid w:val="009F65CF"/>
    <w:rsid w:val="009F6893"/>
    <w:rsid w:val="009F744E"/>
    <w:rsid w:val="00A016A8"/>
    <w:rsid w:val="00A249E0"/>
    <w:rsid w:val="00A24A11"/>
    <w:rsid w:val="00A25AAA"/>
    <w:rsid w:val="00A358E9"/>
    <w:rsid w:val="00A36C4F"/>
    <w:rsid w:val="00A36EA4"/>
    <w:rsid w:val="00A50840"/>
    <w:rsid w:val="00A511B2"/>
    <w:rsid w:val="00A54452"/>
    <w:rsid w:val="00A5676B"/>
    <w:rsid w:val="00A66B63"/>
    <w:rsid w:val="00A71472"/>
    <w:rsid w:val="00A73197"/>
    <w:rsid w:val="00A74682"/>
    <w:rsid w:val="00A75A7A"/>
    <w:rsid w:val="00A77261"/>
    <w:rsid w:val="00A774B2"/>
    <w:rsid w:val="00A81C10"/>
    <w:rsid w:val="00A87AA8"/>
    <w:rsid w:val="00A87CDA"/>
    <w:rsid w:val="00A908A6"/>
    <w:rsid w:val="00A948ED"/>
    <w:rsid w:val="00AA2A61"/>
    <w:rsid w:val="00AA5AE2"/>
    <w:rsid w:val="00AC3E3C"/>
    <w:rsid w:val="00AC673A"/>
    <w:rsid w:val="00AD15FB"/>
    <w:rsid w:val="00AD2A9D"/>
    <w:rsid w:val="00AD686F"/>
    <w:rsid w:val="00AE1A42"/>
    <w:rsid w:val="00AE256F"/>
    <w:rsid w:val="00AE4EBE"/>
    <w:rsid w:val="00AF2071"/>
    <w:rsid w:val="00AF3249"/>
    <w:rsid w:val="00AF4113"/>
    <w:rsid w:val="00AF6F14"/>
    <w:rsid w:val="00B00263"/>
    <w:rsid w:val="00B011A4"/>
    <w:rsid w:val="00B21D85"/>
    <w:rsid w:val="00B37461"/>
    <w:rsid w:val="00B4784F"/>
    <w:rsid w:val="00B66FD4"/>
    <w:rsid w:val="00B70BAC"/>
    <w:rsid w:val="00B71A6A"/>
    <w:rsid w:val="00B72B45"/>
    <w:rsid w:val="00B73DFF"/>
    <w:rsid w:val="00B77F4C"/>
    <w:rsid w:val="00B82DC9"/>
    <w:rsid w:val="00B851D6"/>
    <w:rsid w:val="00B928AE"/>
    <w:rsid w:val="00B9350D"/>
    <w:rsid w:val="00B9408C"/>
    <w:rsid w:val="00BA4BA0"/>
    <w:rsid w:val="00BB1523"/>
    <w:rsid w:val="00BB2872"/>
    <w:rsid w:val="00BB5B70"/>
    <w:rsid w:val="00BC2049"/>
    <w:rsid w:val="00BC51F7"/>
    <w:rsid w:val="00BC7C94"/>
    <w:rsid w:val="00BD75D5"/>
    <w:rsid w:val="00BE2585"/>
    <w:rsid w:val="00BE2C78"/>
    <w:rsid w:val="00BE6788"/>
    <w:rsid w:val="00BF4A5C"/>
    <w:rsid w:val="00BF76A9"/>
    <w:rsid w:val="00C00D65"/>
    <w:rsid w:val="00C04102"/>
    <w:rsid w:val="00C06BEA"/>
    <w:rsid w:val="00C108DC"/>
    <w:rsid w:val="00C10D5C"/>
    <w:rsid w:val="00C11392"/>
    <w:rsid w:val="00C2043B"/>
    <w:rsid w:val="00C23A19"/>
    <w:rsid w:val="00C24BC7"/>
    <w:rsid w:val="00C25DDD"/>
    <w:rsid w:val="00C306DC"/>
    <w:rsid w:val="00C3125B"/>
    <w:rsid w:val="00C326BE"/>
    <w:rsid w:val="00C35343"/>
    <w:rsid w:val="00C3589C"/>
    <w:rsid w:val="00C426CC"/>
    <w:rsid w:val="00C44272"/>
    <w:rsid w:val="00C4463E"/>
    <w:rsid w:val="00C47B87"/>
    <w:rsid w:val="00C56073"/>
    <w:rsid w:val="00C608E8"/>
    <w:rsid w:val="00C644C2"/>
    <w:rsid w:val="00C65830"/>
    <w:rsid w:val="00C725AE"/>
    <w:rsid w:val="00C745AB"/>
    <w:rsid w:val="00C81BF5"/>
    <w:rsid w:val="00C86C1E"/>
    <w:rsid w:val="00C9330E"/>
    <w:rsid w:val="00CB3883"/>
    <w:rsid w:val="00CB4391"/>
    <w:rsid w:val="00CB64B4"/>
    <w:rsid w:val="00CC6063"/>
    <w:rsid w:val="00CD568A"/>
    <w:rsid w:val="00CD7770"/>
    <w:rsid w:val="00CF1958"/>
    <w:rsid w:val="00CF1DC8"/>
    <w:rsid w:val="00CF2BA5"/>
    <w:rsid w:val="00CF78F4"/>
    <w:rsid w:val="00D00517"/>
    <w:rsid w:val="00D03D94"/>
    <w:rsid w:val="00D05C78"/>
    <w:rsid w:val="00D07CEB"/>
    <w:rsid w:val="00D20129"/>
    <w:rsid w:val="00D21461"/>
    <w:rsid w:val="00D221B5"/>
    <w:rsid w:val="00D2438C"/>
    <w:rsid w:val="00D331F7"/>
    <w:rsid w:val="00D36956"/>
    <w:rsid w:val="00D42275"/>
    <w:rsid w:val="00D45A1F"/>
    <w:rsid w:val="00D47B7D"/>
    <w:rsid w:val="00D50ADD"/>
    <w:rsid w:val="00D51706"/>
    <w:rsid w:val="00D5189B"/>
    <w:rsid w:val="00D52640"/>
    <w:rsid w:val="00D63FD1"/>
    <w:rsid w:val="00D77F4F"/>
    <w:rsid w:val="00D91FAF"/>
    <w:rsid w:val="00D93031"/>
    <w:rsid w:val="00D9336F"/>
    <w:rsid w:val="00DA32CD"/>
    <w:rsid w:val="00DA57FF"/>
    <w:rsid w:val="00DA69E5"/>
    <w:rsid w:val="00DA71DE"/>
    <w:rsid w:val="00DB0632"/>
    <w:rsid w:val="00DC6BB5"/>
    <w:rsid w:val="00DC7513"/>
    <w:rsid w:val="00DD4389"/>
    <w:rsid w:val="00DE1DDA"/>
    <w:rsid w:val="00DE2513"/>
    <w:rsid w:val="00DF2495"/>
    <w:rsid w:val="00DF2D7E"/>
    <w:rsid w:val="00DF6C5C"/>
    <w:rsid w:val="00E038C2"/>
    <w:rsid w:val="00E060D4"/>
    <w:rsid w:val="00E12182"/>
    <w:rsid w:val="00E121B8"/>
    <w:rsid w:val="00E12403"/>
    <w:rsid w:val="00E14B08"/>
    <w:rsid w:val="00E14C0B"/>
    <w:rsid w:val="00E20262"/>
    <w:rsid w:val="00E21735"/>
    <w:rsid w:val="00E2330F"/>
    <w:rsid w:val="00E25EBD"/>
    <w:rsid w:val="00E26DEA"/>
    <w:rsid w:val="00E30990"/>
    <w:rsid w:val="00E32B02"/>
    <w:rsid w:val="00E35D13"/>
    <w:rsid w:val="00E36706"/>
    <w:rsid w:val="00E40034"/>
    <w:rsid w:val="00E407C7"/>
    <w:rsid w:val="00E40D88"/>
    <w:rsid w:val="00E4347C"/>
    <w:rsid w:val="00E505F1"/>
    <w:rsid w:val="00E668FE"/>
    <w:rsid w:val="00E677D3"/>
    <w:rsid w:val="00E73349"/>
    <w:rsid w:val="00E74F0F"/>
    <w:rsid w:val="00E75CB4"/>
    <w:rsid w:val="00E82156"/>
    <w:rsid w:val="00E85C27"/>
    <w:rsid w:val="00E9571C"/>
    <w:rsid w:val="00E95CF2"/>
    <w:rsid w:val="00E95D1D"/>
    <w:rsid w:val="00EA27CB"/>
    <w:rsid w:val="00EA370A"/>
    <w:rsid w:val="00EA6139"/>
    <w:rsid w:val="00EB1058"/>
    <w:rsid w:val="00EB588E"/>
    <w:rsid w:val="00EC5707"/>
    <w:rsid w:val="00EC74C5"/>
    <w:rsid w:val="00ED1ABC"/>
    <w:rsid w:val="00ED5E7B"/>
    <w:rsid w:val="00EE2FD7"/>
    <w:rsid w:val="00EF021D"/>
    <w:rsid w:val="00EF30D0"/>
    <w:rsid w:val="00EF58DC"/>
    <w:rsid w:val="00F00BEB"/>
    <w:rsid w:val="00F0261E"/>
    <w:rsid w:val="00F04000"/>
    <w:rsid w:val="00F06E3A"/>
    <w:rsid w:val="00F11C97"/>
    <w:rsid w:val="00F11EBD"/>
    <w:rsid w:val="00F12564"/>
    <w:rsid w:val="00F16111"/>
    <w:rsid w:val="00F2246D"/>
    <w:rsid w:val="00F23311"/>
    <w:rsid w:val="00F25D73"/>
    <w:rsid w:val="00F34516"/>
    <w:rsid w:val="00F35972"/>
    <w:rsid w:val="00F5101A"/>
    <w:rsid w:val="00F54E6F"/>
    <w:rsid w:val="00F61C7D"/>
    <w:rsid w:val="00F670F7"/>
    <w:rsid w:val="00F723FC"/>
    <w:rsid w:val="00F72CC5"/>
    <w:rsid w:val="00F73AAF"/>
    <w:rsid w:val="00F75666"/>
    <w:rsid w:val="00F81EBE"/>
    <w:rsid w:val="00F834A1"/>
    <w:rsid w:val="00F83CB7"/>
    <w:rsid w:val="00F83DF7"/>
    <w:rsid w:val="00FA3555"/>
    <w:rsid w:val="00FA4CB3"/>
    <w:rsid w:val="00FA5F46"/>
    <w:rsid w:val="00FA7F7A"/>
    <w:rsid w:val="00FB7F40"/>
    <w:rsid w:val="00FC4046"/>
    <w:rsid w:val="00FC539E"/>
    <w:rsid w:val="00FC6A3B"/>
    <w:rsid w:val="00FD2344"/>
    <w:rsid w:val="00FD66CE"/>
    <w:rsid w:val="00FD7CBD"/>
    <w:rsid w:val="00FE1AC2"/>
    <w:rsid w:val="00FE1FBB"/>
    <w:rsid w:val="00FF0CDE"/>
    <w:rsid w:val="00FF2ED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F2DFB"/>
  <w15:docId w15:val="{288D3508-847E-4421-9CA4-430C4638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63"/>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2F"/>
    <w:rPr>
      <w:rFonts w:ascii="Tahoma" w:hAnsi="Tahoma" w:cs="Tahoma"/>
      <w:sz w:val="16"/>
      <w:szCs w:val="16"/>
    </w:rPr>
  </w:style>
  <w:style w:type="character" w:customStyle="1" w:styleId="BalloonTextChar">
    <w:name w:val="Balloon Text Char"/>
    <w:link w:val="BalloonText"/>
    <w:uiPriority w:val="99"/>
    <w:semiHidden/>
    <w:rsid w:val="005E4B2F"/>
    <w:rPr>
      <w:rFonts w:ascii="Tahoma" w:hAnsi="Tahoma" w:cs="Tahoma"/>
      <w:sz w:val="16"/>
      <w:szCs w:val="16"/>
    </w:rPr>
  </w:style>
  <w:style w:type="paragraph" w:styleId="Header">
    <w:name w:val="header"/>
    <w:basedOn w:val="Normal"/>
    <w:link w:val="HeaderChar"/>
    <w:uiPriority w:val="99"/>
    <w:unhideWhenUsed/>
    <w:rsid w:val="00103AD3"/>
    <w:pPr>
      <w:tabs>
        <w:tab w:val="center" w:pos="4680"/>
        <w:tab w:val="right" w:pos="9360"/>
      </w:tabs>
    </w:pPr>
  </w:style>
  <w:style w:type="character" w:customStyle="1" w:styleId="HeaderChar">
    <w:name w:val="Header Char"/>
    <w:basedOn w:val="DefaultParagraphFont"/>
    <w:link w:val="Header"/>
    <w:uiPriority w:val="99"/>
    <w:rsid w:val="00103AD3"/>
  </w:style>
  <w:style w:type="paragraph" w:styleId="Footer">
    <w:name w:val="footer"/>
    <w:basedOn w:val="Normal"/>
    <w:link w:val="FooterChar"/>
    <w:uiPriority w:val="99"/>
    <w:unhideWhenUsed/>
    <w:rsid w:val="00103AD3"/>
    <w:pPr>
      <w:tabs>
        <w:tab w:val="center" w:pos="4680"/>
        <w:tab w:val="right" w:pos="9360"/>
      </w:tabs>
    </w:pPr>
  </w:style>
  <w:style w:type="character" w:customStyle="1" w:styleId="FooterChar">
    <w:name w:val="Footer Char"/>
    <w:basedOn w:val="DefaultParagraphFont"/>
    <w:link w:val="Footer"/>
    <w:uiPriority w:val="99"/>
    <w:rsid w:val="00103AD3"/>
  </w:style>
  <w:style w:type="paragraph" w:styleId="ListParagraph">
    <w:name w:val="List Paragraph"/>
    <w:basedOn w:val="Normal"/>
    <w:uiPriority w:val="34"/>
    <w:qFormat/>
    <w:rsid w:val="00431DBA"/>
    <w:pPr>
      <w:ind w:left="720"/>
      <w:contextualSpacing/>
    </w:pPr>
  </w:style>
  <w:style w:type="character" w:styleId="Hyperlink">
    <w:name w:val="Hyperlink"/>
    <w:uiPriority w:val="99"/>
    <w:unhideWhenUsed/>
    <w:rsid w:val="007B2E29"/>
    <w:rPr>
      <w:color w:val="3366CC"/>
      <w:u w:val="single"/>
    </w:rPr>
  </w:style>
  <w:style w:type="character" w:styleId="Emphasis">
    <w:name w:val="Emphasis"/>
    <w:uiPriority w:val="20"/>
    <w:qFormat/>
    <w:rsid w:val="007B2E29"/>
    <w:rPr>
      <w:i/>
      <w:iCs/>
    </w:rPr>
  </w:style>
  <w:style w:type="paragraph" w:customStyle="1" w:styleId="pbody">
    <w:name w:val="pbody"/>
    <w:basedOn w:val="Normal"/>
    <w:rsid w:val="007B2E29"/>
    <w:pPr>
      <w:spacing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7B2E29"/>
    <w:pPr>
      <w:spacing w:line="288" w:lineRule="auto"/>
      <w:ind w:firstLine="720"/>
    </w:pPr>
    <w:rPr>
      <w:rFonts w:ascii="Arial" w:eastAsia="Times New Roman" w:hAnsi="Arial" w:cs="Arial"/>
      <w:color w:val="000000"/>
      <w:sz w:val="20"/>
      <w:szCs w:val="20"/>
    </w:rPr>
  </w:style>
  <w:style w:type="paragraph" w:customStyle="1" w:styleId="ph5bulleted">
    <w:name w:val="ph5bulleted"/>
    <w:basedOn w:val="Normal"/>
    <w:rsid w:val="007B2E29"/>
    <w:pPr>
      <w:spacing w:line="288" w:lineRule="auto"/>
      <w:ind w:firstLine="480"/>
    </w:pPr>
    <w:rPr>
      <w:rFonts w:ascii="Arial" w:eastAsia="Times New Roman" w:hAnsi="Arial" w:cs="Arial"/>
      <w:color w:val="000000"/>
      <w:sz w:val="20"/>
      <w:szCs w:val="20"/>
    </w:rPr>
  </w:style>
  <w:style w:type="table" w:styleId="TableGrid">
    <w:name w:val="Table Grid"/>
    <w:basedOn w:val="TableNormal"/>
    <w:uiPriority w:val="59"/>
    <w:rsid w:val="00F72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B37461"/>
    <w:rPr>
      <w:sz w:val="20"/>
      <w:szCs w:val="20"/>
    </w:rPr>
  </w:style>
  <w:style w:type="character" w:customStyle="1" w:styleId="FootnoteTextChar">
    <w:name w:val="Footnote Text Char"/>
    <w:link w:val="FootnoteText"/>
    <w:uiPriority w:val="99"/>
    <w:semiHidden/>
    <w:rsid w:val="00B37461"/>
    <w:rPr>
      <w:sz w:val="20"/>
      <w:szCs w:val="20"/>
    </w:rPr>
  </w:style>
  <w:style w:type="character" w:styleId="FootnoteReference">
    <w:name w:val="footnote reference"/>
    <w:uiPriority w:val="99"/>
    <w:semiHidden/>
    <w:unhideWhenUsed/>
    <w:rsid w:val="00B37461"/>
    <w:rPr>
      <w:vertAlign w:val="superscript"/>
    </w:rPr>
  </w:style>
  <w:style w:type="character" w:styleId="PlaceholderText">
    <w:name w:val="Placeholder Text"/>
    <w:uiPriority w:val="99"/>
    <w:semiHidden/>
    <w:rsid w:val="00EF58DC"/>
    <w:rPr>
      <w:color w:val="808080"/>
    </w:rPr>
  </w:style>
  <w:style w:type="paragraph" w:styleId="DocumentMap">
    <w:name w:val="Document Map"/>
    <w:basedOn w:val="Normal"/>
    <w:link w:val="DocumentMapChar"/>
    <w:uiPriority w:val="99"/>
    <w:semiHidden/>
    <w:unhideWhenUsed/>
    <w:rsid w:val="00C00D65"/>
    <w:rPr>
      <w:rFonts w:ascii="Tahoma" w:hAnsi="Tahoma" w:cs="Tahoma"/>
      <w:sz w:val="16"/>
      <w:szCs w:val="16"/>
    </w:rPr>
  </w:style>
  <w:style w:type="character" w:customStyle="1" w:styleId="DocumentMapChar">
    <w:name w:val="Document Map Char"/>
    <w:link w:val="DocumentMap"/>
    <w:uiPriority w:val="99"/>
    <w:semiHidden/>
    <w:rsid w:val="00C00D65"/>
    <w:rPr>
      <w:rFonts w:ascii="Tahoma" w:hAnsi="Tahoma" w:cs="Tahoma"/>
      <w:sz w:val="16"/>
      <w:szCs w:val="16"/>
    </w:rPr>
  </w:style>
  <w:style w:type="paragraph" w:customStyle="1" w:styleId="pbodyctrsmcaps">
    <w:name w:val="pbodyctrsmcaps"/>
    <w:basedOn w:val="Normal"/>
    <w:rsid w:val="00066438"/>
    <w:pPr>
      <w:spacing w:before="240" w:after="240" w:line="288" w:lineRule="auto"/>
      <w:jc w:val="center"/>
    </w:pPr>
    <w:rPr>
      <w:rFonts w:ascii="Arial" w:eastAsia="Times New Roman" w:hAnsi="Arial" w:cs="Arial"/>
      <w:smallCaps/>
      <w:color w:val="000000"/>
      <w:sz w:val="20"/>
      <w:szCs w:val="20"/>
    </w:rPr>
  </w:style>
  <w:style w:type="paragraph" w:customStyle="1" w:styleId="pbodyhanging2">
    <w:name w:val="pbodyhanging2"/>
    <w:basedOn w:val="Normal"/>
    <w:rsid w:val="00066438"/>
    <w:pPr>
      <w:spacing w:line="288" w:lineRule="auto"/>
      <w:ind w:left="720" w:hanging="240"/>
    </w:pPr>
    <w:rPr>
      <w:rFonts w:ascii="Arial" w:eastAsia="Times New Roman" w:hAnsi="Arial" w:cs="Arial"/>
      <w:color w:val="000000"/>
      <w:sz w:val="20"/>
      <w:szCs w:val="20"/>
    </w:rPr>
  </w:style>
  <w:style w:type="paragraph" w:styleId="EndnoteText">
    <w:name w:val="endnote text"/>
    <w:basedOn w:val="Normal"/>
    <w:link w:val="EndnoteTextChar"/>
    <w:uiPriority w:val="99"/>
    <w:semiHidden/>
    <w:unhideWhenUsed/>
    <w:rsid w:val="00A71472"/>
    <w:rPr>
      <w:sz w:val="20"/>
      <w:szCs w:val="20"/>
    </w:rPr>
  </w:style>
  <w:style w:type="character" w:customStyle="1" w:styleId="EndnoteTextChar">
    <w:name w:val="Endnote Text Char"/>
    <w:basedOn w:val="DefaultParagraphFont"/>
    <w:link w:val="EndnoteText"/>
    <w:uiPriority w:val="99"/>
    <w:semiHidden/>
    <w:rsid w:val="00A71472"/>
  </w:style>
  <w:style w:type="character" w:styleId="EndnoteReference">
    <w:name w:val="endnote reference"/>
    <w:uiPriority w:val="99"/>
    <w:semiHidden/>
    <w:unhideWhenUsed/>
    <w:rsid w:val="00A71472"/>
    <w:rPr>
      <w:vertAlign w:val="superscript"/>
    </w:rPr>
  </w:style>
  <w:style w:type="table" w:customStyle="1" w:styleId="TableGrid1">
    <w:name w:val="Table Grid1"/>
    <w:basedOn w:val="TableNormal"/>
    <w:next w:val="TableGrid"/>
    <w:uiPriority w:val="59"/>
    <w:rsid w:val="00F72CC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676B"/>
    <w:rPr>
      <w:sz w:val="16"/>
      <w:szCs w:val="16"/>
    </w:rPr>
  </w:style>
  <w:style w:type="paragraph" w:styleId="CommentText">
    <w:name w:val="annotation text"/>
    <w:basedOn w:val="Normal"/>
    <w:link w:val="CommentTextChar"/>
    <w:uiPriority w:val="99"/>
    <w:semiHidden/>
    <w:unhideWhenUsed/>
    <w:rsid w:val="00A5676B"/>
    <w:rPr>
      <w:sz w:val="20"/>
      <w:szCs w:val="20"/>
    </w:rPr>
  </w:style>
  <w:style w:type="character" w:customStyle="1" w:styleId="CommentTextChar">
    <w:name w:val="Comment Text Char"/>
    <w:basedOn w:val="DefaultParagraphFont"/>
    <w:link w:val="CommentText"/>
    <w:uiPriority w:val="99"/>
    <w:semiHidden/>
    <w:rsid w:val="00A5676B"/>
  </w:style>
  <w:style w:type="paragraph" w:styleId="CommentSubject">
    <w:name w:val="annotation subject"/>
    <w:basedOn w:val="CommentText"/>
    <w:next w:val="CommentText"/>
    <w:link w:val="CommentSubjectChar"/>
    <w:uiPriority w:val="99"/>
    <w:semiHidden/>
    <w:unhideWhenUsed/>
    <w:rsid w:val="00A5676B"/>
    <w:rPr>
      <w:b/>
      <w:bCs/>
    </w:rPr>
  </w:style>
  <w:style w:type="character" w:customStyle="1" w:styleId="CommentSubjectChar">
    <w:name w:val="Comment Subject Char"/>
    <w:link w:val="CommentSubject"/>
    <w:uiPriority w:val="99"/>
    <w:semiHidden/>
    <w:rsid w:val="00A5676B"/>
    <w:rPr>
      <w:b/>
      <w:bCs/>
    </w:rPr>
  </w:style>
  <w:style w:type="table" w:customStyle="1" w:styleId="TableGrid2">
    <w:name w:val="Table Grid2"/>
    <w:basedOn w:val="TableNormal"/>
    <w:next w:val="TableGrid"/>
    <w:uiPriority w:val="59"/>
    <w:rsid w:val="002C26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68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7409"/>
    <w:rPr>
      <w:color w:val="800080" w:themeColor="followedHyperlink"/>
      <w:u w:val="single"/>
    </w:rPr>
  </w:style>
  <w:style w:type="character" w:styleId="UnresolvedMention">
    <w:name w:val="Unresolved Mention"/>
    <w:basedOn w:val="DefaultParagraphFont"/>
    <w:uiPriority w:val="99"/>
    <w:semiHidden/>
    <w:unhideWhenUsed/>
    <w:rsid w:val="00DF6C5C"/>
    <w:rPr>
      <w:color w:val="605E5C"/>
      <w:shd w:val="clear" w:color="auto" w:fill="E1DFDD"/>
    </w:rPr>
  </w:style>
  <w:style w:type="paragraph" w:styleId="BodyTextIndent">
    <w:name w:val="Body Text Indent"/>
    <w:basedOn w:val="Normal"/>
    <w:link w:val="BodyTextIndentChar"/>
    <w:uiPriority w:val="99"/>
    <w:unhideWhenUsed/>
    <w:rsid w:val="00E060D4"/>
    <w:pPr>
      <w:ind w:left="3240"/>
    </w:pPr>
    <w:rPr>
      <w:rFonts w:asciiTheme="minorHAnsi" w:eastAsiaTheme="minorHAnsi" w:hAnsiTheme="minorHAnsi"/>
      <w:sz w:val="18"/>
      <w:szCs w:val="18"/>
    </w:rPr>
  </w:style>
  <w:style w:type="character" w:customStyle="1" w:styleId="BodyTextIndentChar">
    <w:name w:val="Body Text Indent Char"/>
    <w:basedOn w:val="DefaultParagraphFont"/>
    <w:link w:val="BodyTextIndent"/>
    <w:uiPriority w:val="99"/>
    <w:rsid w:val="00E060D4"/>
    <w:rPr>
      <w:rFonts w:asciiTheme="minorHAnsi" w:eastAsiaTheme="minorHAnsi" w:hAnsiTheme="minorHAnsi"/>
      <w:sz w:val="18"/>
      <w:szCs w:val="18"/>
    </w:rPr>
  </w:style>
  <w:style w:type="paragraph" w:styleId="BodyTextIndent2">
    <w:name w:val="Body Text Indent 2"/>
    <w:basedOn w:val="Normal"/>
    <w:link w:val="BodyTextIndent2Char"/>
    <w:uiPriority w:val="99"/>
    <w:unhideWhenUsed/>
    <w:rsid w:val="00E060D4"/>
    <w:pPr>
      <w:spacing w:after="120"/>
      <w:ind w:left="720"/>
    </w:pPr>
    <w:rPr>
      <w:sz w:val="18"/>
      <w:szCs w:val="18"/>
    </w:rPr>
  </w:style>
  <w:style w:type="character" w:customStyle="1" w:styleId="BodyTextIndent2Char">
    <w:name w:val="Body Text Indent 2 Char"/>
    <w:basedOn w:val="DefaultParagraphFont"/>
    <w:link w:val="BodyTextIndent2"/>
    <w:uiPriority w:val="99"/>
    <w:rsid w:val="00E060D4"/>
    <w:rPr>
      <w:sz w:val="18"/>
      <w:szCs w:val="18"/>
    </w:rPr>
  </w:style>
  <w:style w:type="character" w:customStyle="1" w:styleId="ui-provider">
    <w:name w:val="ui-provider"/>
    <w:basedOn w:val="DefaultParagraphFont"/>
    <w:rsid w:val="005C7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yperlink" Target="https://www.acquisition.gov/far/current/html/52_227.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xport.control@nrel.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commerce-control-list-ccl" TargetMode="External"/><Relationship Id="rId5" Type="http://schemas.openxmlformats.org/officeDocument/2006/relationships/webSettings" Target="webSettings.xml"/><Relationship Id="rId15" Type="http://schemas.openxmlformats.org/officeDocument/2006/relationships/hyperlink" Target="https://www.acquisition.gov/far/current/html/52_227.html" TargetMode="External"/><Relationship Id="rId10" Type="http://schemas.openxmlformats.org/officeDocument/2006/relationships/hyperlink" Target="https://www.acquisition.gov/far/current/html/FARTOCP25.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scode.house.gov/uscode-cgi/fastweb.exe?getdoc+uscview+t13t16+492+90++%2815%29%20%20AND%20%28%2815%29%20ADJ%20USC%29%3ACITE%20%20%20%20%20%20%20%20%20" TargetMode="External"/><Relationship Id="rId14" Type="http://schemas.openxmlformats.org/officeDocument/2006/relationships/hyperlink" Target="https://www.acquisition.gov/far/current/html/52_227.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ED72-393B-4E84-828A-67ED4AD1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5075</Words>
  <Characters>28929</Characters>
  <Application>Microsoft Office Word</Application>
  <DocSecurity>0</DocSecurity>
  <PresentationFormat>14|.DOCX</PresentationFormat>
  <Lines>241</Lines>
  <Paragraphs>67</Paragraphs>
  <ScaleCrop>false</ScaleCrop>
  <HeadingPairs>
    <vt:vector size="2" baseType="variant">
      <vt:variant>
        <vt:lpstr>Title</vt:lpstr>
      </vt:variant>
      <vt:variant>
        <vt:i4>1</vt:i4>
      </vt:variant>
    </vt:vector>
  </HeadingPairs>
  <TitlesOfParts>
    <vt:vector size="1" baseType="lpstr">
      <vt:lpstr>Representations and Certifications for Subcontracts/Purchase Orders</vt:lpstr>
    </vt:vector>
  </TitlesOfParts>
  <Company>nrel</Company>
  <LinksUpToDate>false</LinksUpToDate>
  <CharactersWithSpaces>33937</CharactersWithSpaces>
  <SharedDoc>false</SharedDoc>
  <HLinks>
    <vt:vector size="120" baseType="variant">
      <vt:variant>
        <vt:i4>6815756</vt:i4>
      </vt:variant>
      <vt:variant>
        <vt:i4>500</vt:i4>
      </vt:variant>
      <vt:variant>
        <vt:i4>0</vt:i4>
      </vt:variant>
      <vt:variant>
        <vt:i4>5</vt:i4>
      </vt:variant>
      <vt:variant>
        <vt:lpwstr>https://www.acquisition.gov/far/current/html/52_227.html</vt:lpwstr>
      </vt:variant>
      <vt:variant>
        <vt:lpwstr>wp1139363</vt:lpwstr>
      </vt:variant>
      <vt:variant>
        <vt:i4>7012363</vt:i4>
      </vt:variant>
      <vt:variant>
        <vt:i4>497</vt:i4>
      </vt:variant>
      <vt:variant>
        <vt:i4>0</vt:i4>
      </vt:variant>
      <vt:variant>
        <vt:i4>5</vt:i4>
      </vt:variant>
      <vt:variant>
        <vt:lpwstr>https://www.acquisition.gov/far/current/html/52_227.html</vt:lpwstr>
      </vt:variant>
      <vt:variant>
        <vt:lpwstr>wp1139459</vt:lpwstr>
      </vt:variant>
      <vt:variant>
        <vt:i4>6815756</vt:i4>
      </vt:variant>
      <vt:variant>
        <vt:i4>494</vt:i4>
      </vt:variant>
      <vt:variant>
        <vt:i4>0</vt:i4>
      </vt:variant>
      <vt:variant>
        <vt:i4>5</vt:i4>
      </vt:variant>
      <vt:variant>
        <vt:lpwstr>https://www.acquisition.gov/far/current/html/52_227.html</vt:lpwstr>
      </vt:variant>
      <vt:variant>
        <vt:lpwstr>wp1139363</vt:lpwstr>
      </vt:variant>
      <vt:variant>
        <vt:i4>1048688</vt:i4>
      </vt:variant>
      <vt:variant>
        <vt:i4>328</vt:i4>
      </vt:variant>
      <vt:variant>
        <vt:i4>0</vt:i4>
      </vt:variant>
      <vt:variant>
        <vt:i4>5</vt:i4>
      </vt:variant>
      <vt:variant>
        <vt:lpwstr>mailto:export.control@nrel.gov</vt:lpwstr>
      </vt:variant>
      <vt:variant>
        <vt:lpwstr/>
      </vt:variant>
      <vt:variant>
        <vt:i4>327705</vt:i4>
      </vt:variant>
      <vt:variant>
        <vt:i4>294</vt:i4>
      </vt:variant>
      <vt:variant>
        <vt:i4>0</vt:i4>
      </vt:variant>
      <vt:variant>
        <vt:i4>5</vt:i4>
      </vt:variant>
      <vt:variant>
        <vt:lpwstr>http://uscode.house.gov/</vt:lpwstr>
      </vt:variant>
      <vt:variant>
        <vt:lpwstr/>
      </vt:variant>
      <vt:variant>
        <vt:i4>8257640</vt:i4>
      </vt:variant>
      <vt:variant>
        <vt:i4>271</vt:i4>
      </vt:variant>
      <vt:variant>
        <vt:i4>0</vt:i4>
      </vt:variant>
      <vt:variant>
        <vt:i4>5</vt:i4>
      </vt:variant>
      <vt:variant>
        <vt:lpwstr>http://uscode.house.gov/uscode-cgi/fastweb.exe?getdoc+uscview+t29t32+1665+30++%2831%29%20%20AND%20%28%2831%29%20ADJ%20USC%29%3ACITE%20%20%20%20%20%20%20%20%20</vt:lpwstr>
      </vt:variant>
      <vt:variant>
        <vt:lpwstr/>
      </vt:variant>
      <vt:variant>
        <vt:i4>655375</vt:i4>
      </vt:variant>
      <vt:variant>
        <vt:i4>268</vt:i4>
      </vt:variant>
      <vt:variant>
        <vt:i4>0</vt:i4>
      </vt:variant>
      <vt:variant>
        <vt:i4>5</vt:i4>
      </vt:variant>
      <vt:variant>
        <vt:lpwstr>https://www.acquisition.gov/far/current/html/52_200_206.html</vt:lpwstr>
      </vt:variant>
      <vt:variant>
        <vt:lpwstr>wp1138380</vt:lpwstr>
      </vt:variant>
      <vt:variant>
        <vt:i4>655375</vt:i4>
      </vt:variant>
      <vt:variant>
        <vt:i4>265</vt:i4>
      </vt:variant>
      <vt:variant>
        <vt:i4>0</vt:i4>
      </vt:variant>
      <vt:variant>
        <vt:i4>5</vt:i4>
      </vt:variant>
      <vt:variant>
        <vt:lpwstr>https://www.acquisition.gov/far/current/html/52_200_206.html</vt:lpwstr>
      </vt:variant>
      <vt:variant>
        <vt:lpwstr>wp1138380</vt:lpwstr>
      </vt:variant>
      <vt:variant>
        <vt:i4>1900553</vt:i4>
      </vt:variant>
      <vt:variant>
        <vt:i4>262</vt:i4>
      </vt:variant>
      <vt:variant>
        <vt:i4>0</vt:i4>
      </vt:variant>
      <vt:variant>
        <vt:i4>5</vt:i4>
      </vt:variant>
      <vt:variant>
        <vt:lpwstr>http://uscode.house.gov/uscode-cgi/fastweb.exe?getdoc+uscview+t01t04+9708+59++%282%29%20%20AND%20%28%282%29%20ADJ%20USC%29%3ACITE%20%20%20%20%20%20%20%20%20</vt:lpwstr>
      </vt:variant>
      <vt:variant>
        <vt:lpwstr/>
      </vt:variant>
      <vt:variant>
        <vt:i4>7143436</vt:i4>
      </vt:variant>
      <vt:variant>
        <vt:i4>259</vt:i4>
      </vt:variant>
      <vt:variant>
        <vt:i4>0</vt:i4>
      </vt:variant>
      <vt:variant>
        <vt:i4>5</vt:i4>
      </vt:variant>
      <vt:variant>
        <vt:lpwstr>https://www.acquisition.gov/far/current/html/52_222.html</vt:lpwstr>
      </vt:variant>
      <vt:variant>
        <vt:lpwstr>wp1148123</vt:lpwstr>
      </vt:variant>
      <vt:variant>
        <vt:i4>5767235</vt:i4>
      </vt:variant>
      <vt:variant>
        <vt:i4>256</vt:i4>
      </vt:variant>
      <vt:variant>
        <vt:i4>0</vt:i4>
      </vt:variant>
      <vt:variant>
        <vt:i4>5</vt:i4>
      </vt:variant>
      <vt:variant>
        <vt:lpwstr>http://uscode.house.gov/uscode-cgi/fastweb.exe?getdoc+uscview+t37t40+200+2++%2838%29%20%20AND%20%28%2838%29%20ADJ%20USC%29%3ACITE%20%20%20%20%20%20%20%20%20</vt:lpwstr>
      </vt:variant>
      <vt:variant>
        <vt:lpwstr/>
      </vt:variant>
      <vt:variant>
        <vt:i4>3735586</vt:i4>
      </vt:variant>
      <vt:variant>
        <vt:i4>237</vt:i4>
      </vt:variant>
      <vt:variant>
        <vt:i4>0</vt:i4>
      </vt:variant>
      <vt:variant>
        <vt:i4>5</vt:i4>
      </vt:variant>
      <vt:variant>
        <vt:lpwstr>https://www.acquisition.gov/far/current/html/FARTOCP25.html</vt:lpwstr>
      </vt:variant>
      <vt:variant>
        <vt:lpwstr>wp225048</vt:lpwstr>
      </vt:variant>
      <vt:variant>
        <vt:i4>5242952</vt:i4>
      </vt:variant>
      <vt:variant>
        <vt:i4>222</vt:i4>
      </vt:variant>
      <vt:variant>
        <vt:i4>0</vt:i4>
      </vt:variant>
      <vt:variant>
        <vt:i4>5</vt:i4>
      </vt:variant>
      <vt:variant>
        <vt:lpwstr>http://uscode.house.gov/uscode-cgi/fastweb.exe?getdoc+uscview+t13t16+492+90++%2815%29%20%20AND%20%28%2815%29%20ADJ%20USC%29%3ACITE%20%20%20%20%20%20%20%20%20</vt:lpwstr>
      </vt:variant>
      <vt:variant>
        <vt:lpwstr/>
      </vt:variant>
      <vt:variant>
        <vt:i4>2359408</vt:i4>
      </vt:variant>
      <vt:variant>
        <vt:i4>145</vt:i4>
      </vt:variant>
      <vt:variant>
        <vt:i4>0</vt:i4>
      </vt:variant>
      <vt:variant>
        <vt:i4>5</vt:i4>
      </vt:variant>
      <vt:variant>
        <vt:lpwstr>http://www.sam.gov/</vt:lpwstr>
      </vt:variant>
      <vt:variant>
        <vt:lpwstr/>
      </vt:variant>
      <vt:variant>
        <vt:i4>852069</vt:i4>
      </vt:variant>
      <vt:variant>
        <vt:i4>80</vt:i4>
      </vt:variant>
      <vt:variant>
        <vt:i4>0</vt:i4>
      </vt:variant>
      <vt:variant>
        <vt:i4>5</vt:i4>
      </vt:variant>
      <vt:variant>
        <vt:lpwstr>https://www.acquisition.gov/far/current/html/Subpart 4_9.html</vt:lpwstr>
      </vt:variant>
      <vt:variant>
        <vt:lpwstr>wp1091081</vt:lpwstr>
      </vt:variant>
      <vt:variant>
        <vt:i4>8257640</vt:i4>
      </vt:variant>
      <vt:variant>
        <vt:i4>77</vt:i4>
      </vt:variant>
      <vt:variant>
        <vt:i4>0</vt:i4>
      </vt:variant>
      <vt:variant>
        <vt:i4>5</vt:i4>
      </vt:variant>
      <vt:variant>
        <vt:lpwstr>http://uscode.house.gov/uscode-cgi/fastweb.exe?getdoc+uscview+t29t32+1665+30++%2831%29%20%20AND%20%28%2831%29%20ADJ%20USC%29%3ACITE%20%20%20%20%20%20%20%20%20</vt:lpwstr>
      </vt:variant>
      <vt:variant>
        <vt:lpwstr/>
      </vt:variant>
      <vt:variant>
        <vt:i4>852069</vt:i4>
      </vt:variant>
      <vt:variant>
        <vt:i4>74</vt:i4>
      </vt:variant>
      <vt:variant>
        <vt:i4>0</vt:i4>
      </vt:variant>
      <vt:variant>
        <vt:i4>5</vt:i4>
      </vt:variant>
      <vt:variant>
        <vt:lpwstr>https://www.acquisition.gov/far/current/html/Subpart 4_9.html</vt:lpwstr>
      </vt:variant>
      <vt:variant>
        <vt:lpwstr>wp1091081</vt:lpwstr>
      </vt:variant>
      <vt:variant>
        <vt:i4>5898319</vt:i4>
      </vt:variant>
      <vt:variant>
        <vt:i4>71</vt:i4>
      </vt:variant>
      <vt:variant>
        <vt:i4>0</vt:i4>
      </vt:variant>
      <vt:variant>
        <vt:i4>5</vt:i4>
      </vt:variant>
      <vt:variant>
        <vt:lpwstr>http://uscode.house.gov/uscode-cgi/fastweb.exe?getdoc+uscview+t26t28+2+244++%2826%29%20%20AND%20%28%2826%29%20ADJ%20USC%29%3ACITE%20%20%20%20%20%20%20%20%20</vt:lpwstr>
      </vt:variant>
      <vt:variant>
        <vt:lpwstr/>
      </vt:variant>
      <vt:variant>
        <vt:i4>8257640</vt:i4>
      </vt:variant>
      <vt:variant>
        <vt:i4>68</vt:i4>
      </vt:variant>
      <vt:variant>
        <vt:i4>0</vt:i4>
      </vt:variant>
      <vt:variant>
        <vt:i4>5</vt:i4>
      </vt:variant>
      <vt:variant>
        <vt:lpwstr>http://uscode.house.gov/uscode-cgi/fastweb.exe?getdoc+uscview+t29t32+1665+30++%2831%29%20%20AND%20%28%2831%29%20ADJ%20USC%29%3ACITE%20%20%20%20%20%20%20%20%20</vt:lpwstr>
      </vt:variant>
      <vt:variant>
        <vt:lpwstr/>
      </vt:variant>
      <vt:variant>
        <vt:i4>2359408</vt:i4>
      </vt:variant>
      <vt:variant>
        <vt:i4>0</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Representations and Certifications for Subcontracts/Purchase Orders</dc:title>
  <dc:subject>Upon registering in the System for Award Management (SAM.gov) to subcontract with NREL, companies must complete, sign, and return this representations and certifications form to the NREL subcontract administrator.</dc:subject>
  <dc:creator>NREL</dc:creator>
  <cp:lastModifiedBy>Skillern, Valerie</cp:lastModifiedBy>
  <cp:revision>2</cp:revision>
  <cp:lastPrinted>2017-06-01T20:14:00Z</cp:lastPrinted>
  <dcterms:created xsi:type="dcterms:W3CDTF">2024-08-20T19:45:00Z</dcterms:created>
  <dcterms:modified xsi:type="dcterms:W3CDTF">2024-08-20T19:45:00Z</dcterms:modified>
</cp:coreProperties>
</file>